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7A8C" w14:textId="77777777" w:rsidR="00DA2354" w:rsidRDefault="00DA2354" w:rsidP="00DA2354">
      <w:pPr>
        <w:jc w:val="center"/>
      </w:pPr>
      <w:r w:rsidRPr="00DE6EFF">
        <w:rPr>
          <w:noProof/>
        </w:rPr>
        <w:drawing>
          <wp:inline distT="0" distB="0" distL="0" distR="0" wp14:anchorId="336C7B3B" wp14:editId="336C7B3C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7A8D" w14:textId="77777777" w:rsidR="00DA2354" w:rsidRDefault="00DA2354" w:rsidP="00DA2354">
      <w:pPr>
        <w:jc w:val="center"/>
        <w:rPr>
          <w:noProof/>
        </w:rPr>
      </w:pPr>
    </w:p>
    <w:p w14:paraId="336C7A8E" w14:textId="77777777" w:rsidR="00DA2354" w:rsidRDefault="00227E58" w:rsidP="00227E58">
      <w:pPr>
        <w:tabs>
          <w:tab w:val="left" w:pos="-142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</w:t>
      </w:r>
      <w:r w:rsidR="00DA2354"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14:paraId="336C7A8F" w14:textId="77777777" w:rsidR="00DA2354" w:rsidRDefault="00227E58" w:rsidP="00227E58">
      <w:pPr>
        <w:tabs>
          <w:tab w:val="left" w:pos="1714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           </w:t>
      </w:r>
      <w:r w:rsidR="00DA2354" w:rsidRPr="008924D7">
        <w:rPr>
          <w:color w:val="0F243E"/>
          <w:sz w:val="28"/>
          <w:szCs w:val="28"/>
        </w:rPr>
        <w:t>БУРЯАД УЛАСАЙ ЭКОНОМИКЫН ЯАМАН</w:t>
      </w:r>
    </w:p>
    <w:p w14:paraId="336C7A90" w14:textId="77777777" w:rsidR="00DA2354" w:rsidRDefault="00DA2354" w:rsidP="00DA2354">
      <w:pPr>
        <w:tabs>
          <w:tab w:val="left" w:pos="1714"/>
        </w:tabs>
        <w:jc w:val="center"/>
        <w:rPr>
          <w:noProof/>
        </w:rPr>
      </w:pPr>
    </w:p>
    <w:p w14:paraId="336C7A91" w14:textId="21171E9C" w:rsidR="00DA2354" w:rsidRDefault="00886DEC" w:rsidP="00DA235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C7B3D" wp14:editId="4754F3BB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5534660" cy="45720"/>
                <wp:effectExtent l="0" t="0" r="27940" b="11430"/>
                <wp:wrapNone/>
                <wp:docPr id="7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45720"/>
                          <a:chOff x="1341" y="4304"/>
                          <a:chExt cx="9540" cy="70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5D3DE" id="Группа 5" o:spid="_x0000_s1026" style="position:absolute;margin-left:.75pt;margin-top:6.2pt;width:435.8pt;height:3.6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">
                <v:line id="Line 3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" strokecolor="#339" strokeweight="1.5pt"/>
                <v:line id="Line 4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" strokecolor="#fc0" strokeweight="1.5pt"/>
              </v:group>
            </w:pict>
          </mc:Fallback>
        </mc:AlternateContent>
      </w:r>
    </w:p>
    <w:p w14:paraId="336C7A92" w14:textId="77777777" w:rsidR="00DA2354" w:rsidRDefault="00DA2354" w:rsidP="00227E58">
      <w:r>
        <w:rPr>
          <w:noProof/>
        </w:rPr>
        <w:drawing>
          <wp:anchor distT="0" distB="0" distL="114300" distR="114300" simplePos="0" relativeHeight="251662336" behindDoc="0" locked="0" layoutInCell="1" allowOverlap="1" wp14:anchorId="336C7B3E" wp14:editId="336C7B3F">
            <wp:simplePos x="0" y="0"/>
            <wp:positionH relativeFrom="column">
              <wp:posOffset>920115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None/>
            <wp:docPr id="4" name="Рисунок 4" descr="qr-code_minec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-code_minec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Ленина ул., д. 54, Дом Правительства, а/я 26, г. Улан-Удэ, Республика Бурятия, 670001</w:t>
      </w:r>
    </w:p>
    <w:p w14:paraId="336C7A93" w14:textId="77777777" w:rsidR="00DA2354" w:rsidRDefault="00DA2354" w:rsidP="00DA2354">
      <w:pPr>
        <w:jc w:val="center"/>
      </w:pPr>
      <w:r>
        <w:t>Тел. (3012) 21-38-80, факс. (3012) 21-45-43</w:t>
      </w:r>
    </w:p>
    <w:p w14:paraId="336C7A94" w14:textId="77777777" w:rsidR="00DA2354" w:rsidRPr="00F753FA" w:rsidRDefault="00DA2354" w:rsidP="00DA2354">
      <w:pPr>
        <w:jc w:val="center"/>
        <w:rPr>
          <w:color w:val="000000"/>
        </w:rPr>
      </w:pPr>
      <w:r>
        <w:rPr>
          <w:lang w:val="en-US"/>
        </w:rPr>
        <w:t>e</w:t>
      </w:r>
      <w:r w:rsidRPr="006A73F3">
        <w:rPr>
          <w:lang w:val="en-US"/>
        </w:rPr>
        <w:t>mail</w:t>
      </w:r>
      <w:r w:rsidRPr="00F753FA">
        <w:t xml:space="preserve">: </w:t>
      </w:r>
      <w:r w:rsidRPr="00A6309E">
        <w:rPr>
          <w:color w:val="000000"/>
          <w:lang w:val="en-US"/>
        </w:rPr>
        <w:t>info</w:t>
      </w:r>
      <w:r w:rsidRPr="00F753FA">
        <w:rPr>
          <w:color w:val="000000"/>
        </w:rPr>
        <w:t>@</w:t>
      </w:r>
      <w:r w:rsidRPr="00A6309E">
        <w:rPr>
          <w:color w:val="000000"/>
          <w:lang w:val="en-US"/>
        </w:rPr>
        <w:t>mecn</w:t>
      </w:r>
      <w:r w:rsidRPr="00F753FA">
        <w:rPr>
          <w:color w:val="000000"/>
        </w:rPr>
        <w:t>.</w:t>
      </w:r>
      <w:r w:rsidRPr="00A6309E">
        <w:rPr>
          <w:color w:val="000000"/>
          <w:lang w:val="en-US"/>
        </w:rPr>
        <w:t>govrb</w:t>
      </w:r>
      <w:r w:rsidRPr="00F753FA">
        <w:rPr>
          <w:color w:val="000000"/>
        </w:rPr>
        <w:t>.</w:t>
      </w:r>
      <w:r w:rsidRPr="00A6309E">
        <w:rPr>
          <w:color w:val="000000"/>
          <w:lang w:val="en-US"/>
        </w:rPr>
        <w:t>ru</w:t>
      </w:r>
      <w:r w:rsidRPr="00F753FA">
        <w:rPr>
          <w:color w:val="000000"/>
        </w:rPr>
        <w:t xml:space="preserve">; </w:t>
      </w:r>
      <w:r w:rsidRPr="00A6309E">
        <w:rPr>
          <w:color w:val="000000"/>
          <w:lang w:val="en-US"/>
        </w:rPr>
        <w:t>http</w:t>
      </w:r>
      <w:r w:rsidRPr="00F753FA">
        <w:rPr>
          <w:color w:val="000000"/>
        </w:rPr>
        <w:t>://</w:t>
      </w:r>
      <w:r w:rsidRPr="00A6309E">
        <w:rPr>
          <w:color w:val="000000"/>
          <w:lang w:val="en-US"/>
        </w:rPr>
        <w:t>economy</w:t>
      </w:r>
      <w:r w:rsidRPr="00F753FA">
        <w:rPr>
          <w:color w:val="000000"/>
        </w:rPr>
        <w:t>.</w:t>
      </w:r>
      <w:r w:rsidRPr="00A6309E">
        <w:rPr>
          <w:color w:val="000000"/>
          <w:lang w:val="en-US"/>
        </w:rPr>
        <w:t>govrb</w:t>
      </w:r>
      <w:r w:rsidRPr="00F753FA">
        <w:rPr>
          <w:color w:val="000000"/>
        </w:rPr>
        <w:t>.</w:t>
      </w:r>
      <w:r w:rsidRPr="00A6309E">
        <w:rPr>
          <w:color w:val="000000"/>
          <w:lang w:val="en-US"/>
        </w:rPr>
        <w:t>ru</w:t>
      </w:r>
    </w:p>
    <w:p w14:paraId="336C7A95" w14:textId="5AA77BB2" w:rsidR="00DA2354" w:rsidRPr="00F753FA" w:rsidRDefault="00886DEC" w:rsidP="00DA2354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C7B41" wp14:editId="056DA6DF">
                <wp:simplePos x="0" y="0"/>
                <wp:positionH relativeFrom="column">
                  <wp:posOffset>3274060</wp:posOffset>
                </wp:positionH>
                <wp:positionV relativeFrom="paragraph">
                  <wp:posOffset>89535</wp:posOffset>
                </wp:positionV>
                <wp:extent cx="3042920" cy="711835"/>
                <wp:effectExtent l="0" t="0" r="508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7B54" w14:textId="77777777" w:rsidR="00FB16E4" w:rsidRPr="003C30E8" w:rsidRDefault="00FB16E4" w:rsidP="00211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30E8">
                              <w:rPr>
                                <w:sz w:val="28"/>
                                <w:szCs w:val="28"/>
                              </w:rPr>
                              <w:t xml:space="preserve">Главам муниципальных образований Республики Бурятия </w:t>
                            </w:r>
                          </w:p>
                          <w:p w14:paraId="336C7B55" w14:textId="77777777" w:rsidR="00FB16E4" w:rsidRPr="00305113" w:rsidRDefault="00FB16E4" w:rsidP="0021199C">
                            <w:pPr>
                              <w:rPr>
                                <w:color w:val="1D1D1D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05113">
                              <w:rPr>
                                <w:bCs/>
                                <w:color w:val="1D1D1D"/>
                                <w:sz w:val="26"/>
                                <w:szCs w:val="26"/>
                                <w:shd w:val="clear" w:color="auto" w:fill="FFFFFF"/>
                              </w:rPr>
                              <w:t>по списку)</w:t>
                            </w:r>
                            <w:r w:rsidRPr="00305113">
                              <w:rPr>
                                <w:color w:val="1D1D1D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36C7B56" w14:textId="77777777" w:rsidR="00FB16E4" w:rsidRPr="00231195" w:rsidRDefault="00FB16E4" w:rsidP="00DA23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7B4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7.8pt;margin-top:7.05pt;width:239.6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" stroked="f">
                <v:textbox>
                  <w:txbxContent>
                    <w:p w14:paraId="336C7B54" w14:textId="77777777" w:rsidR="00FB16E4" w:rsidRPr="003C30E8" w:rsidRDefault="00FB16E4" w:rsidP="0021199C">
                      <w:pPr>
                        <w:rPr>
                          <w:sz w:val="28"/>
                          <w:szCs w:val="28"/>
                        </w:rPr>
                      </w:pPr>
                      <w:r w:rsidRPr="003C30E8">
                        <w:rPr>
                          <w:sz w:val="28"/>
                          <w:szCs w:val="28"/>
                        </w:rPr>
                        <w:t xml:space="preserve">Главам муниципальных образований Республики Бурятия </w:t>
                      </w:r>
                    </w:p>
                    <w:p w14:paraId="336C7B55" w14:textId="77777777" w:rsidR="00FB16E4" w:rsidRPr="00305113" w:rsidRDefault="00FB16E4" w:rsidP="0021199C">
                      <w:pPr>
                        <w:rPr>
                          <w:color w:val="1D1D1D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Pr="00305113">
                        <w:rPr>
                          <w:bCs/>
                          <w:color w:val="1D1D1D"/>
                          <w:sz w:val="26"/>
                          <w:szCs w:val="26"/>
                          <w:shd w:val="clear" w:color="auto" w:fill="FFFFFF"/>
                        </w:rPr>
                        <w:t>по списку)</w:t>
                      </w:r>
                      <w:r w:rsidRPr="00305113">
                        <w:rPr>
                          <w:color w:val="1D1D1D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14:paraId="336C7B56" w14:textId="77777777" w:rsidR="00FB16E4" w:rsidRPr="00231195" w:rsidRDefault="00FB16E4" w:rsidP="00DA235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42" w:tblpY="74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A3839" w:rsidRPr="003266A4" w14:paraId="336C7A9A" w14:textId="77777777" w:rsidTr="00227E58">
        <w:trPr>
          <w:trHeight w:val="1152"/>
        </w:trPr>
        <w:tc>
          <w:tcPr>
            <w:tcW w:w="9214" w:type="dxa"/>
          </w:tcPr>
          <w:p w14:paraId="336C7A96" w14:textId="77777777" w:rsidR="00BA3839" w:rsidRPr="00356ECC" w:rsidRDefault="00BA3839" w:rsidP="00356ECC">
            <w:pPr>
              <w:rPr>
                <w:rFonts w:ascii="Arial" w:hAnsi="Arial"/>
                <w:sz w:val="18"/>
              </w:rPr>
            </w:pPr>
            <w:r w:rsidRPr="00356ECC">
              <w:rPr>
                <w:rFonts w:ascii="Arial" w:hAnsi="Arial"/>
                <w:sz w:val="18"/>
              </w:rPr>
              <w:t xml:space="preserve">Исх  </w:t>
            </w:r>
          </w:p>
          <w:p w14:paraId="336C7A97" w14:textId="77777777" w:rsidR="00BA3839" w:rsidRPr="00356ECC" w:rsidRDefault="00F753FA" w:rsidP="00FB16E4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252EF70FE9A643059441AD697922E568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Дата</w:t>
                </w:r>
              </w:sdtContent>
            </w:sdt>
            <w:r w:rsidR="00BA3839" w:rsidRPr="00356ECC">
              <w:rPr>
                <w:rFonts w:ascii="Arial" w:hAnsi="Arial"/>
                <w:sz w:val="18"/>
              </w:rPr>
              <w:t xml:space="preserve"> № </w:t>
            </w:r>
            <w:sdt>
              <w:sdtPr>
                <w:rPr>
                  <w:rFonts w:ascii="Arial" w:hAnsi="Arial"/>
                  <w:sz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19D22E4CBDB94FFE976698AD497BB699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№</w:t>
                </w:r>
              </w:sdtContent>
            </w:sdt>
          </w:p>
          <w:p w14:paraId="336C7A98" w14:textId="77777777" w:rsidR="00BA3839" w:rsidRDefault="00BA3839" w:rsidP="00FB16E4">
            <w:pPr>
              <w:rPr>
                <w:rFonts w:ascii="Arial" w:hAnsi="Arial"/>
                <w:sz w:val="18"/>
              </w:rPr>
            </w:pPr>
          </w:p>
          <w:p w14:paraId="336C7A99" w14:textId="77777777" w:rsidR="00BA3839" w:rsidRPr="003266A4" w:rsidRDefault="00BA3839" w:rsidP="00BA383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 № ________________________   от _________________</w:t>
            </w:r>
          </w:p>
        </w:tc>
      </w:tr>
    </w:tbl>
    <w:p w14:paraId="336C7A9B" w14:textId="77777777" w:rsidR="006C543C" w:rsidRDefault="006C543C" w:rsidP="0021199C">
      <w:pPr>
        <w:rPr>
          <w:i/>
        </w:rPr>
      </w:pPr>
    </w:p>
    <w:p w14:paraId="336C7A9C" w14:textId="77777777" w:rsidR="006C543C" w:rsidRDefault="006C543C" w:rsidP="0021199C">
      <w:pPr>
        <w:rPr>
          <w:i/>
        </w:rPr>
      </w:pPr>
    </w:p>
    <w:p w14:paraId="336C7A9D" w14:textId="77777777" w:rsidR="006C543C" w:rsidRDefault="006C543C" w:rsidP="0021199C">
      <w:pPr>
        <w:rPr>
          <w:i/>
        </w:rPr>
      </w:pPr>
    </w:p>
    <w:p w14:paraId="336C7A9E" w14:textId="77777777" w:rsidR="006C543C" w:rsidRDefault="006C543C" w:rsidP="0021199C">
      <w:pPr>
        <w:rPr>
          <w:i/>
        </w:rPr>
      </w:pPr>
    </w:p>
    <w:p w14:paraId="336C7A9F" w14:textId="77777777" w:rsidR="006C543C" w:rsidRDefault="006C543C" w:rsidP="0021199C">
      <w:pPr>
        <w:rPr>
          <w:i/>
        </w:rPr>
      </w:pPr>
    </w:p>
    <w:p w14:paraId="336C7AA0" w14:textId="77777777" w:rsidR="006C543C" w:rsidRDefault="006C543C" w:rsidP="0021199C">
      <w:pPr>
        <w:rPr>
          <w:i/>
        </w:rPr>
      </w:pPr>
    </w:p>
    <w:p w14:paraId="336C7AA1" w14:textId="77777777" w:rsidR="006C543C" w:rsidRDefault="006C543C" w:rsidP="0021199C">
      <w:pPr>
        <w:rPr>
          <w:i/>
        </w:rPr>
      </w:pPr>
    </w:p>
    <w:p w14:paraId="336C7AA2" w14:textId="77777777" w:rsidR="0021199C" w:rsidRPr="00AA5FBB" w:rsidRDefault="0021199C" w:rsidP="0021199C">
      <w:pPr>
        <w:rPr>
          <w:i/>
        </w:rPr>
      </w:pPr>
      <w:r w:rsidRPr="00AA5FBB">
        <w:rPr>
          <w:i/>
        </w:rPr>
        <w:t>О проведении Всероссийского конкурса</w:t>
      </w:r>
    </w:p>
    <w:p w14:paraId="336C7AA3" w14:textId="77777777" w:rsidR="006C543C" w:rsidRPr="00FF39E9" w:rsidRDefault="0021199C" w:rsidP="0021199C">
      <w:pPr>
        <w:rPr>
          <w:sz w:val="28"/>
          <w:szCs w:val="28"/>
        </w:rPr>
      </w:pPr>
      <w:r w:rsidRPr="00AA5FBB">
        <w:rPr>
          <w:i/>
        </w:rPr>
        <w:t xml:space="preserve"> «Успех и Безопасность</w:t>
      </w:r>
      <w:r w:rsidRPr="00FF39E9">
        <w:rPr>
          <w:sz w:val="28"/>
          <w:szCs w:val="28"/>
        </w:rPr>
        <w:t>»</w:t>
      </w:r>
    </w:p>
    <w:p w14:paraId="336C7AA4" w14:textId="77777777" w:rsidR="0021199C" w:rsidRPr="003C30E8" w:rsidRDefault="0021199C" w:rsidP="0021199C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14:paraId="336C7AA5" w14:textId="77777777" w:rsidR="0021199C" w:rsidRDefault="0021199C" w:rsidP="0021199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Российской Федерации совместно с Международной Ассоциацией содействия обеспечению безопасных условий труда «ЭТАЛОН» (далее - Ассоциация) проводит Всероссийский конкурс на лучшую организацию работ в области условий и охраны труда «Успех и Безопасность» (далее - Всероссийский конкурс) 2017 года.</w:t>
      </w:r>
    </w:p>
    <w:p w14:paraId="336C7AA6" w14:textId="77777777" w:rsidR="0021199C" w:rsidRDefault="00126575" w:rsidP="0021199C">
      <w:pPr>
        <w:pStyle w:val="a7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Всероссийский </w:t>
      </w:r>
      <w:r w:rsidR="0021199C">
        <w:rPr>
          <w:sz w:val="28"/>
          <w:szCs w:val="28"/>
        </w:rPr>
        <w:t>Конкурс проводится</w:t>
      </w:r>
      <w:r w:rsidR="0021199C">
        <w:rPr>
          <w:rFonts w:eastAsia="Arial Unicode MS"/>
          <w:color w:val="000000"/>
          <w:sz w:val="28"/>
          <w:szCs w:val="28"/>
        </w:rPr>
        <w:t xml:space="preserve"> в целях пропаганды лучших практик организаций работ в области охраны труда, повышения эффективности системы государственного управления охраной труда, активации профилактической работы по предупреждению производственного травматизма и профессиональной заболеваемости  в организациях, а также привлечения общественного внимания к важности решения вопросов обеспечения безопасных условий труда на рабочих местах. </w:t>
      </w:r>
    </w:p>
    <w:p w14:paraId="336C7AA7" w14:textId="77777777" w:rsidR="0021199C" w:rsidRDefault="0021199C" w:rsidP="0021199C">
      <w:pPr>
        <w:tabs>
          <w:tab w:val="left" w:pos="993"/>
        </w:tabs>
        <w:ind w:firstLine="709"/>
        <w:jc w:val="both"/>
        <w:outlineLv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соответствии с Положением о Всероссийском конкурсе работы по организационно-техническому, научно-методическому и аналитическому сопровождению конкурса обеспечивает Ассоциация «ЭТАЛОН».</w:t>
      </w:r>
    </w:p>
    <w:p w14:paraId="336C7AA8" w14:textId="77777777" w:rsidR="0021199C" w:rsidRDefault="0021199C" w:rsidP="00211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="00126575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Всероссийском конкурсе необходимо пройти регистрацию на </w:t>
      </w:r>
      <w:hyperlink r:id="rId12" w:history="1">
        <w:r>
          <w:rPr>
            <w:rStyle w:val="a3"/>
            <w:sz w:val="28"/>
            <w:szCs w:val="28"/>
          </w:rPr>
          <w:t>web-сайте</w:t>
        </w:r>
      </w:hyperlink>
      <w:r>
        <w:rPr>
          <w:sz w:val="28"/>
          <w:szCs w:val="28"/>
        </w:rPr>
        <w:t> </w:t>
      </w:r>
      <w:hyperlink r:id="rId13" w:history="1">
        <w:r>
          <w:rPr>
            <w:rStyle w:val="a3"/>
            <w:rFonts w:eastAsia="Arial Unicode MS"/>
            <w:sz w:val="28"/>
            <w:szCs w:val="28"/>
            <w:lang w:val="en-US"/>
          </w:rPr>
          <w:t>http</w:t>
        </w:r>
        <w:r>
          <w:rPr>
            <w:rStyle w:val="a3"/>
            <w:rFonts w:eastAsia="Arial Unicode MS"/>
            <w:sz w:val="28"/>
            <w:szCs w:val="28"/>
          </w:rPr>
          <w:t>://</w:t>
        </w:r>
        <w:r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>
          <w:rPr>
            <w:rStyle w:val="a3"/>
            <w:rFonts w:eastAsia="Arial Unicode MS"/>
            <w:sz w:val="28"/>
            <w:szCs w:val="28"/>
          </w:rPr>
          <w:t>.</w:t>
        </w:r>
        <w:r>
          <w:rPr>
            <w:rStyle w:val="a3"/>
            <w:rFonts w:eastAsia="Arial Unicode MS"/>
            <w:sz w:val="28"/>
            <w:szCs w:val="28"/>
            <w:lang w:val="en-US"/>
          </w:rPr>
          <w:t>aetalon</w:t>
        </w:r>
        <w:r>
          <w:rPr>
            <w:rStyle w:val="a3"/>
            <w:rFonts w:eastAsia="Arial Unicode MS"/>
            <w:sz w:val="28"/>
            <w:szCs w:val="28"/>
          </w:rPr>
          <w:t>.</w:t>
        </w:r>
        <w:r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 w:rsidRPr="00DA4E5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тел.: 8(495)411-09-98, </w:t>
      </w:r>
      <w:r>
        <w:rPr>
          <w:rFonts w:eastAsia="Arial Unicode MS"/>
          <w:color w:val="000000"/>
          <w:sz w:val="28"/>
          <w:szCs w:val="28"/>
          <w:lang w:val="en-US"/>
        </w:rPr>
        <w:t>e</w:t>
      </w:r>
      <w:r>
        <w:rPr>
          <w:rFonts w:eastAsia="Arial Unicode MS"/>
          <w:color w:val="000000"/>
          <w:sz w:val="28"/>
          <w:szCs w:val="28"/>
        </w:rPr>
        <w:t>-</w:t>
      </w:r>
      <w:r>
        <w:rPr>
          <w:rFonts w:eastAsia="Arial Unicode MS"/>
          <w:color w:val="000000"/>
          <w:sz w:val="28"/>
          <w:szCs w:val="28"/>
          <w:lang w:val="en-US"/>
        </w:rPr>
        <w:t>mail</w:t>
      </w:r>
      <w:r>
        <w:rPr>
          <w:rFonts w:eastAsia="Arial Unicode MS"/>
          <w:color w:val="000000"/>
          <w:sz w:val="28"/>
          <w:szCs w:val="28"/>
        </w:rPr>
        <w:t xml:space="preserve">: </w:t>
      </w:r>
      <w:hyperlink r:id="rId14" w:history="1">
        <w:r>
          <w:rPr>
            <w:rStyle w:val="a3"/>
            <w:rFonts w:eastAsia="Arial Unicode MS"/>
            <w:sz w:val="28"/>
            <w:szCs w:val="28"/>
            <w:lang w:val="en-US"/>
          </w:rPr>
          <w:t>kot</w:t>
        </w:r>
        <w:r>
          <w:rPr>
            <w:rStyle w:val="a3"/>
            <w:rFonts w:eastAsia="Arial Unicode MS"/>
            <w:sz w:val="28"/>
            <w:szCs w:val="28"/>
          </w:rPr>
          <w:t>@</w:t>
        </w:r>
        <w:r>
          <w:rPr>
            <w:rStyle w:val="a3"/>
            <w:rFonts w:eastAsia="Arial Unicode MS"/>
            <w:sz w:val="28"/>
            <w:szCs w:val="28"/>
            <w:lang w:val="en-US"/>
          </w:rPr>
          <w:t>aetalon</w:t>
        </w:r>
        <w:r>
          <w:rPr>
            <w:rStyle w:val="a3"/>
            <w:rFonts w:eastAsia="Arial Unicode MS"/>
            <w:sz w:val="28"/>
            <w:szCs w:val="28"/>
          </w:rPr>
          <w:t>.</w:t>
        </w:r>
        <w:r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 w:rsidRPr="00DA4E5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Ассоциации «Эталон» в раз</w:t>
      </w:r>
      <w:r w:rsidR="00FB16E4">
        <w:rPr>
          <w:sz w:val="28"/>
          <w:szCs w:val="28"/>
        </w:rPr>
        <w:t>деле по проведению Всероссийского</w:t>
      </w:r>
      <w:r>
        <w:rPr>
          <w:sz w:val="28"/>
          <w:szCs w:val="28"/>
        </w:rPr>
        <w:t xml:space="preserve"> конкурса, заполнить электронные формы з</w:t>
      </w:r>
      <w:r w:rsidR="00FB16E4">
        <w:rPr>
          <w:sz w:val="28"/>
          <w:szCs w:val="28"/>
        </w:rPr>
        <w:t>аявки на участие в</w:t>
      </w:r>
      <w:r w:rsidR="00126575">
        <w:rPr>
          <w:sz w:val="28"/>
          <w:szCs w:val="28"/>
        </w:rPr>
        <w:t>о</w:t>
      </w:r>
      <w:r w:rsidR="00FB16E4">
        <w:rPr>
          <w:sz w:val="28"/>
          <w:szCs w:val="28"/>
        </w:rPr>
        <w:t xml:space="preserve"> Всероссийском</w:t>
      </w:r>
      <w:r>
        <w:rPr>
          <w:sz w:val="28"/>
          <w:szCs w:val="28"/>
        </w:rPr>
        <w:t xml:space="preserve"> конкурсе и сведения об организации. </w:t>
      </w:r>
    </w:p>
    <w:p w14:paraId="336C7AA9" w14:textId="77777777" w:rsidR="0021199C" w:rsidRDefault="0021199C" w:rsidP="00211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на</w:t>
      </w:r>
      <w:r w:rsidR="00126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участие</w:t>
      </w:r>
      <w:r w:rsidR="00126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Всероссийском </w:t>
      </w:r>
      <w:r w:rsidR="0012657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 принимаются до 01 марта 2018 г.</w:t>
      </w:r>
    </w:p>
    <w:p w14:paraId="336C7AAA" w14:textId="77777777" w:rsidR="0021199C" w:rsidRDefault="0021199C" w:rsidP="00211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Всероссийском конкурсе осуществляется на безвозмездной основе.</w:t>
      </w:r>
    </w:p>
    <w:p w14:paraId="336C7AAB" w14:textId="77777777" w:rsidR="0021199C" w:rsidRDefault="0021199C" w:rsidP="002119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участию во Всероссийском конкурсе допускаются организации и объединения организаций независимо от их организационно-правовых форм и видов экономической деятельности, осуществляющие свою деятельность на территории Российской Федерации (далее - организации), а также органы исполнительной власти субъектов Российской Федерации в области охраны труда и органы местного самоуправления. </w:t>
      </w:r>
    </w:p>
    <w:p w14:paraId="336C7AAC" w14:textId="77777777" w:rsidR="0021199C" w:rsidRDefault="0021199C" w:rsidP="00211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разместить информацию и баннеры на официальном сайте, </w:t>
      </w:r>
      <w:r w:rsidRPr="0044227A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 xml:space="preserve">, провести работу по информированию работодателей о проведении </w:t>
      </w:r>
      <w:r w:rsidR="00126575"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>конкурса и сформировать список организаций расположенных на территории муниципального образования желающих принять участие в</w:t>
      </w:r>
      <w:r w:rsidR="001265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26575">
        <w:rPr>
          <w:sz w:val="28"/>
          <w:szCs w:val="28"/>
        </w:rPr>
        <w:t xml:space="preserve">Всероссийском </w:t>
      </w:r>
      <w:r>
        <w:rPr>
          <w:sz w:val="28"/>
          <w:szCs w:val="28"/>
        </w:rPr>
        <w:t>конкурсе.</w:t>
      </w:r>
    </w:p>
    <w:p w14:paraId="336C7AAD" w14:textId="77777777" w:rsidR="0021199C" w:rsidRDefault="0021199C" w:rsidP="00211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проделанной работе прошу представить по приложениям №1,2 на бумажном носителе и </w:t>
      </w:r>
      <w:r w:rsidR="0012657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электронном виде </w:t>
      </w:r>
      <w:r>
        <w:rPr>
          <w:color w:val="000000"/>
          <w:sz w:val="28"/>
          <w:szCs w:val="28"/>
          <w:shd w:val="clear" w:color="auto" w:fill="FFFFFF"/>
        </w:rPr>
        <w:t>не позднее 15 декабря 2017 года</w:t>
      </w:r>
      <w:r>
        <w:rPr>
          <w:sz w:val="28"/>
          <w:szCs w:val="28"/>
        </w:rPr>
        <w:t xml:space="preserve"> по адресу </w:t>
      </w:r>
      <w:hyperlink r:id="rId15" w:history="1">
        <w:r>
          <w:rPr>
            <w:rStyle w:val="a3"/>
            <w:sz w:val="28"/>
            <w:szCs w:val="28"/>
            <w:lang w:val="en-US"/>
          </w:rPr>
          <w:t>Dugarov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mecn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govrb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336C7AAE" w14:textId="77777777" w:rsidR="0021199C" w:rsidRDefault="0021199C" w:rsidP="0021199C">
      <w:pPr>
        <w:pStyle w:val="Default"/>
        <w:ind w:firstLine="709"/>
        <w:jc w:val="both"/>
        <w:rPr>
          <w:sz w:val="28"/>
          <w:szCs w:val="28"/>
        </w:rPr>
      </w:pPr>
    </w:p>
    <w:p w14:paraId="336C7AAF" w14:textId="77777777" w:rsidR="0021199C" w:rsidRDefault="0021199C" w:rsidP="0021199C">
      <w:pPr>
        <w:jc w:val="both"/>
      </w:pPr>
    </w:p>
    <w:p w14:paraId="336C7AB0" w14:textId="77777777" w:rsidR="0021199C" w:rsidRDefault="0021199C" w:rsidP="0021199C">
      <w:pPr>
        <w:ind w:firstLine="567"/>
        <w:jc w:val="both"/>
      </w:pPr>
      <w:r>
        <w:t>Приложение: на 2 л., в 1 экз</w:t>
      </w:r>
      <w:r w:rsidR="00126575">
        <w:t>.</w:t>
      </w:r>
      <w:r>
        <w:t>;</w:t>
      </w:r>
    </w:p>
    <w:p w14:paraId="336C7AB1" w14:textId="77777777" w:rsidR="0021199C" w:rsidRDefault="0021199C" w:rsidP="0021199C">
      <w:pPr>
        <w:ind w:firstLine="567"/>
        <w:jc w:val="both"/>
      </w:pPr>
      <w:r>
        <w:t xml:space="preserve">                        образцы баннеров на 3 л</w:t>
      </w:r>
      <w:r w:rsidR="00126575">
        <w:t>.,</w:t>
      </w:r>
      <w:r>
        <w:t xml:space="preserve"> в 1 экз.</w:t>
      </w:r>
    </w:p>
    <w:p w14:paraId="336C7AB2" w14:textId="77777777" w:rsidR="0021199C" w:rsidRDefault="0021199C" w:rsidP="0021199C">
      <w:pPr>
        <w:pStyle w:val="a7"/>
        <w:jc w:val="center"/>
        <w:rPr>
          <w:sz w:val="28"/>
          <w:szCs w:val="28"/>
        </w:rPr>
      </w:pPr>
    </w:p>
    <w:p w14:paraId="336C7AB3" w14:textId="77777777" w:rsidR="00DA2354" w:rsidRDefault="00DA2354" w:rsidP="008C130A">
      <w:pPr>
        <w:rPr>
          <w:sz w:val="28"/>
          <w:szCs w:val="22"/>
        </w:rPr>
      </w:pPr>
    </w:p>
    <w:p w14:paraId="336C7AB4" w14:textId="77777777" w:rsidR="00DA2354" w:rsidRDefault="00DA2354" w:rsidP="00DA2354">
      <w:pPr>
        <w:jc w:val="right"/>
        <w:rPr>
          <w:sz w:val="28"/>
          <w:szCs w:val="22"/>
        </w:rPr>
      </w:pPr>
    </w:p>
    <w:p w14:paraId="336C7AB5" w14:textId="77777777" w:rsidR="00BA3839" w:rsidRDefault="00BA3839" w:rsidP="002560B9">
      <w:pPr>
        <w:rPr>
          <w:sz w:val="28"/>
          <w:szCs w:val="22"/>
        </w:rPr>
      </w:pPr>
    </w:p>
    <w:tbl>
      <w:tblPr>
        <w:tblW w:w="9169" w:type="dxa"/>
        <w:tblLayout w:type="fixed"/>
        <w:tblLook w:val="0000" w:firstRow="0" w:lastRow="0" w:firstColumn="0" w:lastColumn="0" w:noHBand="0" w:noVBand="0"/>
      </w:tblPr>
      <w:tblGrid>
        <w:gridCol w:w="2969"/>
        <w:gridCol w:w="3562"/>
        <w:gridCol w:w="2638"/>
      </w:tblGrid>
      <w:sdt>
        <w:sdtPr>
          <w:rPr>
            <w:rFonts w:ascii="Times New Roman" w:eastAsiaTheme="minorEastAsia" w:hAnsi="Times New Roman" w:cs="Times New Roman"/>
            <w:i w:val="0"/>
            <w:iCs w:val="0"/>
            <w:color w:val="auto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AB701FA097824DCA9F05FAEB69035B28"/>
          </w:placeholder>
        </w:sdtPr>
        <w:sdtEndPr>
          <w:rPr>
            <w:rFonts w:eastAsia="Times New Roman"/>
            <w:lang w:eastAsia="ru-RU"/>
          </w:rPr>
        </w:sdtEndPr>
        <w:sdtContent>
          <w:tr w:rsidR="002560B9" w:rsidRPr="006F5137" w14:paraId="336C7AB9" w14:textId="77777777" w:rsidTr="00E80F79">
            <w:trPr>
              <w:cantSplit/>
              <w:trHeight w:val="803"/>
            </w:trPr>
            <w:tc>
              <w:tcPr>
                <w:tcW w:w="2969" w:type="dxa"/>
                <w:vAlign w:val="center"/>
              </w:tcPr>
              <w:p w14:paraId="336C7AB6" w14:textId="77777777" w:rsidR="002560B9" w:rsidRPr="006F5137" w:rsidRDefault="002560B9" w:rsidP="00651318">
                <w:pPr>
                  <w:pStyle w:val="6"/>
                  <w:spacing w:before="120" w:after="120"/>
                  <w:rPr>
                    <w:rFonts w:ascii="Times New Roman" w:hAnsi="Times New Roman" w:cs="Times New Roman"/>
                    <w:i w:val="0"/>
                    <w:sz w:val="28"/>
                    <w:szCs w:val="28"/>
                  </w:rPr>
                </w:pPr>
                <w:r>
                  <w:rPr>
                    <w:rFonts w:ascii="Times New Roman" w:eastAsiaTheme="minorEastAsia" w:hAnsi="Times New Roman" w:cs="Times New Roman"/>
                    <w:i w:val="0"/>
                    <w:iCs w:val="0"/>
                    <w:color w:val="auto"/>
                    <w:sz w:val="28"/>
                    <w:szCs w:val="28"/>
                    <w:lang w:eastAsia="zh-CN"/>
                  </w:rPr>
                  <w:br/>
                </w:r>
                <w:r w:rsidR="00651318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Врио</w:t>
                </w:r>
                <w:r w:rsidR="00356ECC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 министра </w:t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экономики</w:t>
                </w:r>
                <w:r w:rsidR="00356ECC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 </w:t>
                </w:r>
                <w:r w:rsidRPr="006F5137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 </w:t>
                </w:r>
                <w:r w:rsidR="00AB1F58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РБ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562" w:type="dxa"/>
                    <w:vAlign w:val="center"/>
                  </w:tcPr>
                  <w:p w14:paraId="336C7AB7" w14:textId="77777777" w:rsidR="002560B9" w:rsidRPr="006F5137" w:rsidRDefault="002560B9" w:rsidP="00FB16E4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36C7B42" wp14:editId="336C7B43">
                          <wp:extent cx="1925955" cy="1066733"/>
                          <wp:effectExtent l="0" t="0" r="0" b="635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6360" cy="1072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38" w:type="dxa"/>
                <w:vAlign w:val="center"/>
              </w:tcPr>
              <w:p w14:paraId="336C7AB8" w14:textId="77777777" w:rsidR="002560B9" w:rsidRPr="006F5137" w:rsidRDefault="00651318" w:rsidP="00356ECC">
                <w:pPr>
                  <w:widowControl w:val="0"/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Т.Б. Будаев</w:t>
                </w:r>
              </w:p>
            </w:tc>
          </w:tr>
        </w:sdtContent>
      </w:sdt>
    </w:tbl>
    <w:p w14:paraId="336C7ABA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BB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BC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BD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BE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BF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0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1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2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3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4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5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6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7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8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9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A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B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</w:p>
    <w:p w14:paraId="336C7ACC" w14:textId="77777777" w:rsidR="0021199C" w:rsidRDefault="0021199C" w:rsidP="0021199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 государственного </w:t>
      </w:r>
      <w:r w:rsidRPr="008A3ED3">
        <w:rPr>
          <w:color w:val="000000"/>
          <w:sz w:val="22"/>
          <w:szCs w:val="22"/>
        </w:rPr>
        <w:t>управления охраной труда</w:t>
      </w:r>
      <w:r>
        <w:rPr>
          <w:color w:val="000000"/>
          <w:sz w:val="22"/>
          <w:szCs w:val="22"/>
        </w:rPr>
        <w:t xml:space="preserve"> </w:t>
      </w:r>
    </w:p>
    <w:p w14:paraId="336C7ACD" w14:textId="77777777" w:rsidR="0021199C" w:rsidRPr="008A3ED3" w:rsidRDefault="0021199C" w:rsidP="0021199C">
      <w:pPr>
        <w:jc w:val="both"/>
        <w:rPr>
          <w:color w:val="000000"/>
          <w:sz w:val="22"/>
          <w:szCs w:val="22"/>
        </w:rPr>
      </w:pPr>
      <w:r w:rsidRPr="008A3ED3">
        <w:rPr>
          <w:color w:val="000000"/>
          <w:sz w:val="22"/>
          <w:szCs w:val="22"/>
        </w:rPr>
        <w:t>Комитета по труду</w:t>
      </w:r>
    </w:p>
    <w:p w14:paraId="336C7ACE" w14:textId="77777777" w:rsidR="0021199C" w:rsidRPr="008A3ED3" w:rsidRDefault="0021199C" w:rsidP="0021199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Б.В. Дугаров</w:t>
      </w:r>
    </w:p>
    <w:p w14:paraId="336C7ACF" w14:textId="21FD4AB9" w:rsidR="0021199C" w:rsidRDefault="0021199C" w:rsidP="0021199C">
      <w:pPr>
        <w:jc w:val="both"/>
        <w:rPr>
          <w:color w:val="000000"/>
          <w:sz w:val="22"/>
          <w:szCs w:val="22"/>
        </w:rPr>
        <w:sectPr w:rsidR="0021199C" w:rsidSect="00FB16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8A3ED3">
        <w:rPr>
          <w:color w:val="000000"/>
          <w:sz w:val="22"/>
          <w:szCs w:val="22"/>
        </w:rPr>
        <w:t>21876</w:t>
      </w:r>
      <w:bookmarkStart w:id="0" w:name="_GoBack"/>
      <w:bookmarkEnd w:id="0"/>
    </w:p>
    <w:p w14:paraId="336C7B09" w14:textId="77777777" w:rsidR="0021199C" w:rsidRPr="00D85F03" w:rsidRDefault="0021199C" w:rsidP="00F753FA">
      <w:pPr>
        <w:jc w:val="both"/>
        <w:rPr>
          <w:color w:val="000000"/>
        </w:rPr>
      </w:pPr>
    </w:p>
    <w:sectPr w:rsidR="0021199C" w:rsidRPr="00D85F03" w:rsidSect="0021199C"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7B52" w14:textId="77777777" w:rsidR="00FB16E4" w:rsidRDefault="00FB16E4" w:rsidP="0021199C">
      <w:r>
        <w:separator/>
      </w:r>
    </w:p>
  </w:endnote>
  <w:endnote w:type="continuationSeparator" w:id="0">
    <w:p w14:paraId="336C7B53" w14:textId="77777777" w:rsidR="00FB16E4" w:rsidRDefault="00FB16E4" w:rsidP="0021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7B50" w14:textId="77777777" w:rsidR="00FB16E4" w:rsidRDefault="00FB16E4" w:rsidP="0021199C">
      <w:r>
        <w:separator/>
      </w:r>
    </w:p>
  </w:footnote>
  <w:footnote w:type="continuationSeparator" w:id="0">
    <w:p w14:paraId="336C7B51" w14:textId="77777777" w:rsidR="00FB16E4" w:rsidRDefault="00FB16E4" w:rsidP="0021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40"/>
    <w:rsid w:val="000B0A9A"/>
    <w:rsid w:val="000D275C"/>
    <w:rsid w:val="00126575"/>
    <w:rsid w:val="0021199C"/>
    <w:rsid w:val="00227E58"/>
    <w:rsid w:val="002560B9"/>
    <w:rsid w:val="00356ECC"/>
    <w:rsid w:val="003E3EFF"/>
    <w:rsid w:val="0045031F"/>
    <w:rsid w:val="00495264"/>
    <w:rsid w:val="005A4E89"/>
    <w:rsid w:val="005E30CE"/>
    <w:rsid w:val="006401DE"/>
    <w:rsid w:val="00651318"/>
    <w:rsid w:val="006C543C"/>
    <w:rsid w:val="00724E0B"/>
    <w:rsid w:val="008514B1"/>
    <w:rsid w:val="00886DEC"/>
    <w:rsid w:val="008C130A"/>
    <w:rsid w:val="00906440"/>
    <w:rsid w:val="00A6309E"/>
    <w:rsid w:val="00AB1F58"/>
    <w:rsid w:val="00BA3839"/>
    <w:rsid w:val="00DA2354"/>
    <w:rsid w:val="00E80F79"/>
    <w:rsid w:val="00F753FA"/>
    <w:rsid w:val="00FB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7A8C"/>
  <w15:docId w15:val="{7F138C0D-E5CB-452B-BDF2-7A496FB4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1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211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1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1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1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1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etalon.r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etalon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Dugarov.B@mecn.govrb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ot@aetalo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2EF70FE9A643059441AD697922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B2BFF-6C5C-4344-8129-D7EFA2C6D708}"/>
      </w:docPartPr>
      <w:docPartBody>
        <w:p w:rsidR="002A5480" w:rsidRDefault="00776E24" w:rsidP="00776E24">
          <w:pPr>
            <w:pStyle w:val="252EF70FE9A643059441AD697922E5687"/>
          </w:pPr>
          <w:r w:rsidRPr="00356ECC">
            <w:rPr>
              <w:rFonts w:ascii="Arial" w:hAnsi="Arial"/>
              <w:sz w:val="18"/>
            </w:rPr>
            <w:t>Дата</w:t>
          </w:r>
        </w:p>
      </w:docPartBody>
    </w:docPart>
    <w:docPart>
      <w:docPartPr>
        <w:name w:val="19D22E4CBDB94FFE976698AD497BB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387F5-C8EE-4D08-A781-DFC8BE425794}"/>
      </w:docPartPr>
      <w:docPartBody>
        <w:p w:rsidR="002A5480" w:rsidRDefault="00776E24" w:rsidP="00776E24">
          <w:pPr>
            <w:pStyle w:val="19D22E4CBDB94FFE976698AD497BB6997"/>
          </w:pPr>
          <w:r w:rsidRPr="00356ECC">
            <w:rPr>
              <w:rFonts w:ascii="Arial" w:hAnsi="Arial"/>
              <w:sz w:val="18"/>
            </w:rPr>
            <w:t>№</w:t>
          </w:r>
        </w:p>
      </w:docPartBody>
    </w:docPart>
    <w:docPart>
      <w:docPartPr>
        <w:name w:val="AB701FA097824DCA9F05FAEB69035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EC84C-DE39-4427-A3FC-D20B8531018B}"/>
      </w:docPartPr>
      <w:docPartBody>
        <w:p w:rsidR="00CB7E8F" w:rsidRDefault="00D40864" w:rsidP="00D40864">
          <w:pPr>
            <w:pStyle w:val="AB701FA097824DCA9F05FAEB69035B2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C4"/>
    <w:rsid w:val="002A5480"/>
    <w:rsid w:val="00354A52"/>
    <w:rsid w:val="00436744"/>
    <w:rsid w:val="0063668E"/>
    <w:rsid w:val="00651368"/>
    <w:rsid w:val="006B50E5"/>
    <w:rsid w:val="00776E24"/>
    <w:rsid w:val="009662D9"/>
    <w:rsid w:val="00CB7E8F"/>
    <w:rsid w:val="00D40864"/>
    <w:rsid w:val="00D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E27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2EF70FE9A643059441AD697922E568">
    <w:name w:val="252EF70FE9A643059441AD697922E568"/>
    <w:rsid w:val="00DF55C4"/>
  </w:style>
  <w:style w:type="paragraph" w:customStyle="1" w:styleId="19D22E4CBDB94FFE976698AD497BB699">
    <w:name w:val="19D22E4CBDB94FFE976698AD497BB699"/>
    <w:rsid w:val="00DF55C4"/>
  </w:style>
  <w:style w:type="character" w:styleId="a3">
    <w:name w:val="Placeholder Text"/>
    <w:basedOn w:val="a0"/>
    <w:uiPriority w:val="99"/>
    <w:semiHidden/>
    <w:rsid w:val="00776E24"/>
    <w:rPr>
      <w:color w:val="808080"/>
    </w:rPr>
  </w:style>
  <w:style w:type="paragraph" w:customStyle="1" w:styleId="3EEC058DBC5641B192EE5AA5117D8BBD">
    <w:name w:val="3EEC058DBC5641B192EE5AA5117D8BBD"/>
    <w:rsid w:val="002A5480"/>
  </w:style>
  <w:style w:type="paragraph" w:customStyle="1" w:styleId="252EF70FE9A643059441AD697922E5681">
    <w:name w:val="252EF70FE9A643059441AD697922E5681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">
    <w:name w:val="19D22E4CBDB94FFE976698AD497BB6991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2">
    <w:name w:val="252EF70FE9A643059441AD697922E5682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2">
    <w:name w:val="19D22E4CBDB94FFE976698AD497BB6992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01FA097824DCA9F05FAEB69035B28">
    <w:name w:val="AB701FA097824DCA9F05FAEB69035B28"/>
    <w:rsid w:val="00D40864"/>
  </w:style>
  <w:style w:type="paragraph" w:customStyle="1" w:styleId="252EF70FE9A643059441AD697922E5683">
    <w:name w:val="252EF70FE9A643059441AD697922E5683"/>
    <w:rsid w:val="00D4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3">
    <w:name w:val="19D22E4CBDB94FFE976698AD497BB6993"/>
    <w:rsid w:val="00D4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4">
    <w:name w:val="252EF70FE9A643059441AD697922E5684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4">
    <w:name w:val="19D22E4CBDB94FFE976698AD497BB6994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5">
    <w:name w:val="252EF70FE9A643059441AD697922E5685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5">
    <w:name w:val="19D22E4CBDB94FFE976698AD497BB6995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6">
    <w:name w:val="252EF70FE9A643059441AD697922E5686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6">
    <w:name w:val="19D22E4CBDB94FFE976698AD497BB6996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7">
    <w:name w:val="252EF70FE9A643059441AD697922E5687"/>
    <w:rsid w:val="007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7">
    <w:name w:val="19D22E4CBDB94FFE976698AD497BB6997"/>
    <w:rsid w:val="007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2" ma:contentTypeDescription="" ma:contentTypeScope="" ma:versionID="abe87c41753769a9a2bd9d2e36d10664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3a1c08d2-7b55-41f2-a706-1ae0ed930acc" xmlns:ns4="00ae519a-a787-4cb6-a9f3-e0d2ce624f96" xmlns:ns5="68e15858-c2c3-4820-9b9d-105841edbfcc" targetNamespace="http://schemas.microsoft.com/office/2006/metadata/properties" ma:root="true" ma:fieldsID="74ff44fa579c4a077291e6738da7cdb6" ns1:_="" ns2:_="" ns3:_="" ns4:_="" ns5:_="">
    <xsd:import namespace="C0F95383-6584-4B58-9B8E-BFDE99FB8AAD"/>
    <xsd:import namespace="http://schemas.microsoft.com/sharepoint/v3"/>
    <xsd:import namespace="3a1c08d2-7b55-41f2-a706-1ae0ed930acc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readOnly="false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Доступен для работы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GroupLink xmlns="3a1c08d2-7b55-41f2-a706-1ae0ed930acc">160</DocGroupLink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63F1-7475-4916-A4CF-DFB2AB65B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3a1c08d2-7b55-41f2-a706-1ae0ed930acc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11CA55-93E5-473A-BCAC-3C5E17BD9E71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0F95383-6584-4B58-9B8E-BFDE99FB8AAD"/>
    <ds:schemaRef ds:uri="http://schemas.microsoft.com/sharepoint/v3"/>
    <ds:schemaRef ds:uri="http://schemas.microsoft.com/office/infopath/2007/PartnerControls"/>
    <ds:schemaRef ds:uri="3a1c08d2-7b55-41f2-a706-1ae0ed930acc"/>
    <ds:schemaRef ds:uri="http://purl.org/dc/elements/1.1/"/>
    <ds:schemaRef ds:uri="http://purl.org/dc/dcmitype/"/>
    <ds:schemaRef ds:uri="http://schemas.openxmlformats.org/package/2006/metadata/core-properties"/>
    <ds:schemaRef ds:uri="68e15858-c2c3-4820-9b9d-105841edbfcc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FD4E2587-01CC-4D66-B273-363DFCC7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creator>Мокрова Анастасия Николаевна</dc:creator>
  <cp:lastModifiedBy>Алексей Фёдоров</cp:lastModifiedBy>
  <cp:revision>3</cp:revision>
  <dcterms:created xsi:type="dcterms:W3CDTF">2017-12-04T02:44:00Z</dcterms:created>
  <dcterms:modified xsi:type="dcterms:W3CDTF">2018-01-31T03:27:00Z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