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2EAFDE2C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982D5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Соус 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«Гастрокэмп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73F35465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982D54" w:rsidRPr="00F70FE6">
        <w:rPr>
          <w:rFonts w:ascii="Times New Roman" w:hAnsi="Times New Roman" w:cs="Times New Roman"/>
          <w:bCs/>
          <w:sz w:val="24"/>
          <w:szCs w:val="24"/>
          <w:lang w:eastAsia="ru-RU"/>
        </w:rPr>
        <w:t>Чернышов Александр</w:t>
      </w:r>
    </w:p>
    <w:p w14:paraId="303C9D4E" w14:textId="4041D360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2D54" w:rsidRPr="00F70FE6">
        <w:rPr>
          <w:rFonts w:ascii="Times New Roman" w:hAnsi="Times New Roman" w:cs="Times New Roman"/>
          <w:bCs/>
          <w:sz w:val="24"/>
          <w:szCs w:val="24"/>
        </w:rPr>
        <w:t>Авторский соус 1000 остр</w:t>
      </w:r>
      <w:r w:rsidR="00F70FE6">
        <w:rPr>
          <w:rFonts w:ascii="Times New Roman" w:hAnsi="Times New Roman" w:cs="Times New Roman"/>
          <w:bCs/>
          <w:sz w:val="24"/>
          <w:szCs w:val="24"/>
        </w:rPr>
        <w:t>о</w:t>
      </w:r>
      <w:r w:rsidR="00982D54" w:rsidRPr="00F70FE6">
        <w:rPr>
          <w:rFonts w:ascii="Times New Roman" w:hAnsi="Times New Roman" w:cs="Times New Roman"/>
          <w:bCs/>
          <w:sz w:val="24"/>
          <w:szCs w:val="24"/>
        </w:rPr>
        <w:t>вов</w:t>
      </w:r>
    </w:p>
    <w:p w14:paraId="206B8671" w14:textId="270D682E" w:rsidR="00591175" w:rsidRPr="00F70FE6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2D54" w:rsidRPr="00F70FE6">
        <w:rPr>
          <w:rFonts w:ascii="Times New Roman" w:hAnsi="Times New Roman" w:cs="Times New Roman"/>
          <w:bCs/>
          <w:sz w:val="24"/>
          <w:szCs w:val="24"/>
        </w:rPr>
        <w:t>1000</w:t>
      </w:r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BF36A1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1422BDED" w:rsidR="00591175" w:rsidRPr="00FB7F93" w:rsidRDefault="00982D54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Майонез провансаль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4058F7CD" w:rsidR="00591175" w:rsidRPr="00FB7F93" w:rsidRDefault="00982D54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313CF1CB" w:rsidR="00591175" w:rsidRPr="00FB7F93" w:rsidRDefault="00982D54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1C74EF82" w:rsidR="00591175" w:rsidRPr="00FB7F93" w:rsidRDefault="00982D54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Корнишоны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7020F879" w:rsidR="00591175" w:rsidRPr="00FB7F93" w:rsidRDefault="00982D54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0A14C2DB" w:rsidR="00591175" w:rsidRPr="00FB7F93" w:rsidRDefault="00982D54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5A3D282B" w:rsidR="00591175" w:rsidRPr="00FB7F93" w:rsidRDefault="00982D54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Земля из оливок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3BE91FC9" w:rsidR="00591175" w:rsidRPr="00FB7F93" w:rsidRDefault="00982D54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5983F152" w:rsidR="00591175" w:rsidRPr="00FB7F93" w:rsidRDefault="00982D54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34657610" w:rsidR="00591175" w:rsidRPr="00FB7F93" w:rsidRDefault="00982D54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Сливки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79753629" w:rsidR="00591175" w:rsidRPr="00FB7F93" w:rsidRDefault="00982D54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35CDC59C" w:rsidR="00591175" w:rsidRPr="00FB7F93" w:rsidRDefault="00982D54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0.150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0BE3A37C" w:rsidR="00591175" w:rsidRPr="00FB7F93" w:rsidRDefault="00982D54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20ABC26D" w:rsidR="00591175" w:rsidRPr="00FB7F93" w:rsidRDefault="00982D54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58C5E3DC" w:rsidR="00591175" w:rsidRPr="00FB7F93" w:rsidRDefault="00590BDD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1BCD0E87" w:rsidR="00591175" w:rsidRPr="00FB7F93" w:rsidRDefault="00982D54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Перец </w:t>
            </w:r>
            <w:proofErr w:type="spellStart"/>
            <w:r>
              <w:rPr>
                <w:rFonts w:ascii="Times New Roman" w:hAnsi="Times New Roman" w:cs="Times New Roman"/>
              </w:rPr>
              <w:t>чер.др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784E8911" w:rsidR="00591175" w:rsidRPr="00FB7F93" w:rsidRDefault="00982D54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3AC34338" w:rsidR="00591175" w:rsidRPr="00FB7F93" w:rsidRDefault="00590BDD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46370C9D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4AA" w14:textId="0464E11C" w:rsidR="00591175" w:rsidRPr="00FB7F93" w:rsidRDefault="00982D54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Орех кедровый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E7D" w14:textId="77ED373A" w:rsidR="00591175" w:rsidRPr="00FB7F93" w:rsidRDefault="00982D54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3E6F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E6E4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8601" w14:textId="6FF67C14" w:rsidR="00591175" w:rsidRPr="00FB7F93" w:rsidRDefault="00590BDD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7B1A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4E96E4ED" w:rsidR="0059659B" w:rsidRDefault="00591175" w:rsidP="00591175">
      <w:pPr>
        <w:spacing w:after="0" w:line="240" w:lineRule="auto"/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 w:rsidR="00590BDD">
        <w:rPr>
          <w:rFonts w:ascii="Times New Roman" w:hAnsi="Times New Roman" w:cs="Times New Roman"/>
          <w:b/>
          <w:bCs/>
          <w:sz w:val="24"/>
          <w:szCs w:val="24"/>
        </w:rPr>
        <w:t xml:space="preserve"> Отвешиваем все ингредиенты по весу, смешиваем и пробиваем в блендере до однородной массы.</w:t>
      </w:r>
    </w:p>
    <w:sectPr w:rsidR="0059659B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175"/>
    <w:rsid w:val="00590BDD"/>
    <w:rsid w:val="00591175"/>
    <w:rsid w:val="0059659B"/>
    <w:rsid w:val="00982D54"/>
    <w:rsid w:val="00F70FE6"/>
    <w:rsid w:val="00FE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docId w15:val="{4445F291-F4A9-43FA-A094-F0C9C1E7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"Хоум Кредит Энд Финанс Банк"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Alfreda Vaskova</dc:creator>
  <cp:lastModifiedBy>Alfreda Vaskova</cp:lastModifiedBy>
  <cp:revision>3</cp:revision>
  <dcterms:created xsi:type="dcterms:W3CDTF">2023-11-01T08:16:00Z</dcterms:created>
  <dcterms:modified xsi:type="dcterms:W3CDTF">2023-11-07T20:13:00Z</dcterms:modified>
</cp:coreProperties>
</file>