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C51B0" w14:textId="3877B18B" w:rsidR="00E16A7B" w:rsidRPr="005F24F3" w:rsidRDefault="0001189C" w:rsidP="00587EAB">
      <w:pPr>
        <w:pStyle w:val="a4"/>
        <w:ind w:left="1134" w:right="-261" w:hanging="1134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57237">
        <w:rPr>
          <w:rFonts w:ascii="Times New Roman" w:hAnsi="Times New Roman"/>
          <w:b/>
          <w:sz w:val="24"/>
          <w:szCs w:val="24"/>
        </w:rPr>
        <w:t xml:space="preserve">Извещение о </w:t>
      </w:r>
      <w:r w:rsidRPr="001F1344">
        <w:rPr>
          <w:rFonts w:ascii="Times New Roman" w:hAnsi="Times New Roman"/>
          <w:b/>
          <w:sz w:val="24"/>
          <w:szCs w:val="24"/>
        </w:rPr>
        <w:t>проведении</w:t>
      </w:r>
      <w:r w:rsidR="00B04AA6" w:rsidRPr="001F13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231ED" w:rsidRPr="005D76C6">
        <w:rPr>
          <w:rFonts w:ascii="Times New Roman" w:hAnsi="Times New Roman"/>
          <w:b/>
          <w:sz w:val="24"/>
          <w:szCs w:val="24"/>
        </w:rPr>
        <w:t>аукциона</w:t>
      </w:r>
    </w:p>
    <w:p w14:paraId="1AF1E872" w14:textId="4D6F0DF8" w:rsidR="00587EAB" w:rsidRPr="00556E63" w:rsidRDefault="00114B10" w:rsidP="00587EAB">
      <w:pPr>
        <w:tabs>
          <w:tab w:val="left" w:pos="3119"/>
          <w:tab w:val="left" w:pos="4820"/>
        </w:tabs>
        <w:suppressAutoHyphens/>
        <w:ind w:right="-2"/>
        <w:jc w:val="center"/>
        <w:rPr>
          <w:bCs/>
        </w:rPr>
      </w:pPr>
      <w:r>
        <w:rPr>
          <w:b/>
        </w:rPr>
        <w:t>на право заключения договор</w:t>
      </w:r>
      <w:r w:rsidR="00A37361">
        <w:rPr>
          <w:b/>
        </w:rPr>
        <w:t>а</w:t>
      </w:r>
      <w:r>
        <w:rPr>
          <w:b/>
        </w:rPr>
        <w:t xml:space="preserve"> </w:t>
      </w:r>
      <w:r w:rsidR="00587EAB" w:rsidRPr="00587EAB">
        <w:rPr>
          <w:b/>
          <w:bCs/>
        </w:rPr>
        <w:t>на размещение нестационарного торгового объекта</w:t>
      </w:r>
    </w:p>
    <w:p w14:paraId="51168A4E" w14:textId="4C200D1C" w:rsidR="00CC7EB7" w:rsidRPr="00A37361" w:rsidRDefault="00CC7EB7" w:rsidP="00114B10">
      <w:pPr>
        <w:pStyle w:val="a4"/>
        <w:ind w:left="1134" w:right="-261" w:hanging="1134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8C4A31B" w14:textId="77777777" w:rsidR="00A37361" w:rsidRDefault="00A37361" w:rsidP="00A37361">
      <w:pPr>
        <w:pStyle w:val="a4"/>
        <w:ind w:left="1870" w:right="-263" w:hanging="1870"/>
        <w:rPr>
          <w:rFonts w:ascii="Times New Roman" w:hAnsi="Times New Roman"/>
          <w:b/>
          <w:sz w:val="24"/>
          <w:szCs w:val="24"/>
          <w:lang w:val="ru-RU"/>
        </w:rPr>
      </w:pPr>
    </w:p>
    <w:p w14:paraId="5AB23BAB" w14:textId="178C5F1A" w:rsidR="00FB78EF" w:rsidRPr="00C47EE4" w:rsidRDefault="009A5DD2" w:rsidP="007A3599">
      <w:pPr>
        <w:pStyle w:val="a4"/>
        <w:ind w:right="-2"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</w:t>
      </w:r>
      <w:proofErr w:type="spellStart"/>
      <w:r w:rsidRPr="00C47EE4">
        <w:rPr>
          <w:rFonts w:ascii="Times New Roman" w:hAnsi="Times New Roman"/>
          <w:szCs w:val="24"/>
        </w:rPr>
        <w:t>рганизатор</w:t>
      </w:r>
      <w:proofErr w:type="spellEnd"/>
      <w:r w:rsidR="00365B6D" w:rsidRPr="00C47EE4">
        <w:rPr>
          <w:rFonts w:ascii="Times New Roman" w:hAnsi="Times New Roman"/>
          <w:szCs w:val="24"/>
        </w:rPr>
        <w:t xml:space="preserve"> аукциона</w:t>
      </w:r>
      <w:r w:rsidR="00365B6D" w:rsidRPr="00C47EE4">
        <w:rPr>
          <w:rFonts w:ascii="Times New Roman" w:hAnsi="Times New Roman"/>
          <w:szCs w:val="24"/>
          <w:lang w:val="ru-RU"/>
        </w:rPr>
        <w:t>: Муниципальное казенное учреждение «Управление градостроительства, имущественных и земельных отношений Администрации МО «Кабанский район» Республики Бурятия»</w:t>
      </w:r>
      <w:r w:rsidR="00416752" w:rsidRPr="00C47EE4">
        <w:rPr>
          <w:rFonts w:ascii="Times New Roman" w:hAnsi="Times New Roman"/>
          <w:szCs w:val="24"/>
          <w:lang w:val="ru-RU"/>
        </w:rPr>
        <w:t>, адрес: Республика Бурятия, Кабанский район, с. Кабанск, ул. Кирова, 10</w:t>
      </w:r>
      <w:r w:rsidR="00416752" w:rsidRPr="00C47EE4">
        <w:rPr>
          <w:rFonts w:ascii="Times New Roman" w:hAnsi="Times New Roman"/>
          <w:szCs w:val="24"/>
        </w:rPr>
        <w:t xml:space="preserve">, </w:t>
      </w:r>
      <w:proofErr w:type="spellStart"/>
      <w:r w:rsidR="00416752" w:rsidRPr="00C47EE4">
        <w:rPr>
          <w:rFonts w:ascii="Times New Roman" w:hAnsi="Times New Roman"/>
          <w:szCs w:val="24"/>
        </w:rPr>
        <w:t>каб</w:t>
      </w:r>
      <w:proofErr w:type="spellEnd"/>
      <w:r w:rsidR="00416752" w:rsidRPr="00C47EE4">
        <w:rPr>
          <w:rFonts w:ascii="Times New Roman" w:hAnsi="Times New Roman"/>
          <w:szCs w:val="24"/>
        </w:rPr>
        <w:t xml:space="preserve">. № </w:t>
      </w:r>
      <w:r w:rsidR="00416752" w:rsidRPr="00C47EE4">
        <w:rPr>
          <w:rFonts w:ascii="Times New Roman" w:hAnsi="Times New Roman"/>
          <w:szCs w:val="24"/>
          <w:lang w:val="ru-RU"/>
        </w:rPr>
        <w:t>5,</w:t>
      </w:r>
      <w:r w:rsidR="00416752" w:rsidRPr="00C47EE4">
        <w:rPr>
          <w:rFonts w:ascii="Times New Roman" w:hAnsi="Times New Roman"/>
          <w:lang w:val="ru-RU"/>
        </w:rPr>
        <w:t xml:space="preserve"> тел. 8 (30138) 40-5-74.</w:t>
      </w:r>
    </w:p>
    <w:p w14:paraId="02A7E871" w14:textId="763EA10F" w:rsidR="00365B6D" w:rsidRPr="00C47EE4" w:rsidRDefault="00DE5F83" w:rsidP="007A3599">
      <w:pPr>
        <w:pStyle w:val="a4"/>
        <w:ind w:right="-2" w:firstLine="567"/>
        <w:jc w:val="both"/>
        <w:rPr>
          <w:rFonts w:ascii="Times New Roman" w:hAnsi="Times New Roman"/>
          <w:szCs w:val="24"/>
          <w:lang w:val="ru-RU"/>
        </w:rPr>
      </w:pPr>
      <w:r w:rsidRPr="00C47EE4">
        <w:rPr>
          <w:rFonts w:ascii="Times New Roman" w:hAnsi="Times New Roman"/>
          <w:szCs w:val="24"/>
        </w:rPr>
        <w:t>Наименование органа местного самоуправления,</w:t>
      </w:r>
      <w:r w:rsidRPr="00C47EE4">
        <w:rPr>
          <w:rFonts w:ascii="Times New Roman" w:hAnsi="Times New Roman"/>
          <w:szCs w:val="24"/>
          <w:lang w:val="ru-RU"/>
        </w:rPr>
        <w:t xml:space="preserve"> </w:t>
      </w:r>
      <w:r w:rsidRPr="00C47EE4">
        <w:rPr>
          <w:rFonts w:ascii="Times New Roman" w:hAnsi="Times New Roman"/>
          <w:szCs w:val="24"/>
        </w:rPr>
        <w:t>принявшего решение о проведении аукциона, реквизиты указанного решения</w:t>
      </w:r>
      <w:r w:rsidRPr="00C47EE4">
        <w:rPr>
          <w:rFonts w:ascii="Times New Roman" w:hAnsi="Times New Roman"/>
          <w:szCs w:val="24"/>
          <w:lang w:val="ru-RU"/>
        </w:rPr>
        <w:t>: постановление Администрации Муниципального образования «Кабанский район» Республики Бурятия</w:t>
      </w:r>
      <w:r w:rsidRPr="00C47EE4">
        <w:rPr>
          <w:rFonts w:ascii="Times New Roman" w:hAnsi="Times New Roman"/>
          <w:szCs w:val="24"/>
        </w:rPr>
        <w:t xml:space="preserve"> от</w:t>
      </w:r>
      <w:r w:rsidRPr="00C47EE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16.01.</w:t>
      </w:r>
      <w:r>
        <w:rPr>
          <w:rFonts w:ascii="Times New Roman" w:hAnsi="Times New Roman"/>
          <w:szCs w:val="24"/>
          <w:lang w:val="ru-RU"/>
        </w:rPr>
        <w:t>202</w:t>
      </w:r>
      <w:r>
        <w:rPr>
          <w:rFonts w:ascii="Times New Roman" w:hAnsi="Times New Roman"/>
          <w:szCs w:val="24"/>
          <w:lang w:val="ru-RU"/>
        </w:rPr>
        <w:t>5</w:t>
      </w:r>
      <w:bookmarkStart w:id="0" w:name="_GoBack"/>
      <w:bookmarkEnd w:id="0"/>
      <w:r w:rsidRPr="00C47EE4">
        <w:rPr>
          <w:rFonts w:ascii="Times New Roman" w:hAnsi="Times New Roman"/>
          <w:szCs w:val="24"/>
          <w:lang w:val="ru-RU"/>
        </w:rPr>
        <w:t xml:space="preserve">  г. № </w:t>
      </w:r>
      <w:r>
        <w:rPr>
          <w:rFonts w:ascii="Times New Roman" w:hAnsi="Times New Roman"/>
          <w:szCs w:val="24"/>
          <w:lang w:val="ru-RU"/>
        </w:rPr>
        <w:t>55</w:t>
      </w:r>
    </w:p>
    <w:p w14:paraId="7E8CD7F1" w14:textId="531AADFF" w:rsidR="00303325" w:rsidRPr="00C47EE4" w:rsidRDefault="00365B6D" w:rsidP="007A3599">
      <w:pPr>
        <w:pStyle w:val="a4"/>
        <w:ind w:right="-2" w:firstLine="567"/>
        <w:rPr>
          <w:rFonts w:ascii="Times New Roman" w:hAnsi="Times New Roman"/>
          <w:szCs w:val="24"/>
          <w:lang w:val="ru-RU"/>
        </w:rPr>
      </w:pPr>
      <w:r w:rsidRPr="00C47EE4">
        <w:rPr>
          <w:rFonts w:ascii="Times New Roman" w:hAnsi="Times New Roman"/>
          <w:szCs w:val="24"/>
        </w:rPr>
        <w:t>Место, дата, время проведения аукциона</w:t>
      </w:r>
      <w:r w:rsidRPr="00C47EE4">
        <w:rPr>
          <w:rFonts w:ascii="Times New Roman" w:hAnsi="Times New Roman"/>
          <w:szCs w:val="24"/>
          <w:lang w:val="ru-RU"/>
        </w:rPr>
        <w:t>: Республика Бурятия, Кабанский</w:t>
      </w:r>
      <w:r w:rsidR="006D7668" w:rsidRPr="00C47EE4">
        <w:rPr>
          <w:rFonts w:ascii="Times New Roman" w:hAnsi="Times New Roman"/>
          <w:szCs w:val="24"/>
          <w:lang w:val="ru-RU"/>
        </w:rPr>
        <w:t xml:space="preserve"> район, с. Кабанск, ул. Кирова, </w:t>
      </w:r>
      <w:r w:rsidRPr="00C47EE4">
        <w:rPr>
          <w:rFonts w:ascii="Times New Roman" w:hAnsi="Times New Roman"/>
          <w:szCs w:val="24"/>
          <w:lang w:val="ru-RU"/>
        </w:rPr>
        <w:t>10</w:t>
      </w:r>
      <w:r w:rsidRPr="00C47EE4">
        <w:rPr>
          <w:rFonts w:ascii="Times New Roman" w:hAnsi="Times New Roman"/>
          <w:szCs w:val="24"/>
        </w:rPr>
        <w:t xml:space="preserve">, </w:t>
      </w:r>
      <w:proofErr w:type="spellStart"/>
      <w:r w:rsidRPr="00C47EE4">
        <w:rPr>
          <w:rFonts w:ascii="Times New Roman" w:hAnsi="Times New Roman"/>
          <w:szCs w:val="24"/>
        </w:rPr>
        <w:t>каб</w:t>
      </w:r>
      <w:proofErr w:type="spellEnd"/>
      <w:r w:rsidRPr="00C47EE4">
        <w:rPr>
          <w:rFonts w:ascii="Times New Roman" w:hAnsi="Times New Roman"/>
          <w:szCs w:val="24"/>
        </w:rPr>
        <w:t xml:space="preserve">. № </w:t>
      </w:r>
      <w:r w:rsidRPr="00C47EE4">
        <w:rPr>
          <w:rFonts w:ascii="Times New Roman" w:hAnsi="Times New Roman"/>
          <w:szCs w:val="24"/>
          <w:lang w:val="ru-RU"/>
        </w:rPr>
        <w:t xml:space="preserve">5, </w:t>
      </w:r>
      <w:r w:rsidR="00744DEF">
        <w:rPr>
          <w:rFonts w:ascii="Times New Roman" w:hAnsi="Times New Roman"/>
          <w:szCs w:val="24"/>
          <w:lang w:val="ru-RU"/>
        </w:rPr>
        <w:t>24.02</w:t>
      </w:r>
      <w:r w:rsidR="007A3599">
        <w:rPr>
          <w:rFonts w:ascii="Times New Roman" w:hAnsi="Times New Roman"/>
          <w:szCs w:val="24"/>
          <w:lang w:val="ru-RU"/>
        </w:rPr>
        <w:t>.</w:t>
      </w:r>
      <w:r w:rsidR="002F608D">
        <w:rPr>
          <w:rFonts w:ascii="Times New Roman" w:hAnsi="Times New Roman"/>
          <w:szCs w:val="24"/>
          <w:lang w:val="ru-RU"/>
        </w:rPr>
        <w:t>2024</w:t>
      </w:r>
      <w:r w:rsidR="00136218">
        <w:rPr>
          <w:rFonts w:ascii="Times New Roman" w:hAnsi="Times New Roman"/>
          <w:szCs w:val="24"/>
          <w:lang w:val="ru-RU"/>
        </w:rPr>
        <w:t xml:space="preserve"> </w:t>
      </w:r>
      <w:r w:rsidRPr="00C47EE4">
        <w:rPr>
          <w:rFonts w:ascii="Times New Roman" w:hAnsi="Times New Roman"/>
          <w:szCs w:val="24"/>
          <w:lang w:val="ru-RU"/>
        </w:rPr>
        <w:t xml:space="preserve">г. </w:t>
      </w:r>
      <w:r w:rsidRPr="00C47EE4">
        <w:rPr>
          <w:rFonts w:ascii="Times New Roman" w:hAnsi="Times New Roman"/>
          <w:szCs w:val="24"/>
        </w:rPr>
        <w:t xml:space="preserve">в </w:t>
      </w:r>
      <w:r w:rsidRPr="00C47EE4">
        <w:rPr>
          <w:rFonts w:ascii="Times New Roman" w:hAnsi="Times New Roman"/>
          <w:szCs w:val="24"/>
          <w:lang w:val="ru-RU"/>
        </w:rPr>
        <w:t>1</w:t>
      </w:r>
      <w:r w:rsidR="008339F6">
        <w:rPr>
          <w:rFonts w:ascii="Times New Roman" w:hAnsi="Times New Roman"/>
          <w:szCs w:val="24"/>
          <w:lang w:val="ru-RU"/>
        </w:rPr>
        <w:t>0</w:t>
      </w:r>
      <w:r w:rsidRPr="00C47EE4">
        <w:rPr>
          <w:rFonts w:ascii="Times New Roman" w:hAnsi="Times New Roman"/>
          <w:szCs w:val="24"/>
        </w:rPr>
        <w:t xml:space="preserve"> час. </w:t>
      </w:r>
      <w:r w:rsidRPr="00C47EE4">
        <w:rPr>
          <w:rFonts w:ascii="Times New Roman" w:hAnsi="Times New Roman"/>
          <w:szCs w:val="24"/>
          <w:lang w:val="ru-RU"/>
        </w:rPr>
        <w:t>0</w:t>
      </w:r>
      <w:r w:rsidRPr="00C47EE4">
        <w:rPr>
          <w:rFonts w:ascii="Times New Roman" w:hAnsi="Times New Roman"/>
          <w:szCs w:val="24"/>
        </w:rPr>
        <w:t>0 мин.</w:t>
      </w:r>
      <w:r w:rsidRPr="00C47EE4">
        <w:rPr>
          <w:rFonts w:ascii="Times New Roman" w:hAnsi="Times New Roman"/>
          <w:szCs w:val="24"/>
          <w:lang w:val="ru-RU"/>
        </w:rPr>
        <w:t xml:space="preserve"> (по местному времени).</w:t>
      </w:r>
    </w:p>
    <w:p w14:paraId="5DD95CFD" w14:textId="77777777" w:rsidR="007A3599" w:rsidRPr="00A138C3" w:rsidRDefault="007A3599" w:rsidP="007A3599">
      <w:pPr>
        <w:pStyle w:val="a4"/>
        <w:rPr>
          <w:rFonts w:ascii="Times New Roman" w:hAnsi="Times New Roman"/>
          <w:b/>
          <w:sz w:val="22"/>
          <w:szCs w:val="22"/>
          <w:lang w:val="ru-RU"/>
        </w:rPr>
      </w:pPr>
      <w:r w:rsidRPr="00A138C3">
        <w:rPr>
          <w:rFonts w:ascii="Times New Roman" w:hAnsi="Times New Roman"/>
          <w:b/>
          <w:sz w:val="22"/>
          <w:szCs w:val="22"/>
          <w:lang w:val="ru-RU"/>
        </w:rPr>
        <w:t>Лот 1</w:t>
      </w: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4922"/>
        <w:gridCol w:w="4778"/>
      </w:tblGrid>
      <w:tr w:rsidR="007A3599" w:rsidRPr="009D4A47" w14:paraId="2118F93A" w14:textId="77777777" w:rsidTr="007A3599">
        <w:trPr>
          <w:trHeight w:val="387"/>
        </w:trPr>
        <w:tc>
          <w:tcPr>
            <w:tcW w:w="142" w:type="pct"/>
          </w:tcPr>
          <w:p w14:paraId="76D14C38" w14:textId="77777777" w:rsidR="007A3599" w:rsidRPr="009D4A47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Pr="009D4A4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58" w:type="pct"/>
            <w:gridSpan w:val="2"/>
          </w:tcPr>
          <w:p w14:paraId="5665F947" w14:textId="77777777" w:rsidR="007A3599" w:rsidRPr="00303325" w:rsidRDefault="007A3599" w:rsidP="007A3599">
            <w:pPr>
              <w:pStyle w:val="a4"/>
              <w:ind w:right="-26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Предмет аукцион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а – </w:t>
            </w:r>
            <w:r>
              <w:rPr>
                <w:rFonts w:ascii="Times New Roman" w:hAnsi="Times New Roman"/>
                <w:szCs w:val="24"/>
              </w:rPr>
              <w:t>п</w:t>
            </w:r>
            <w:r w:rsidRPr="009D4A47">
              <w:rPr>
                <w:rFonts w:ascii="Times New Roman" w:hAnsi="Times New Roman"/>
                <w:szCs w:val="24"/>
              </w:rPr>
              <w:t>раво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на </w:t>
            </w:r>
            <w:r w:rsidRPr="009D4A47">
              <w:rPr>
                <w:rFonts w:ascii="Times New Roman" w:hAnsi="Times New Roman"/>
                <w:szCs w:val="24"/>
              </w:rPr>
              <w:t xml:space="preserve"> заключени</w:t>
            </w:r>
            <w:r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9D4A47">
              <w:rPr>
                <w:rFonts w:ascii="Times New Roman" w:hAnsi="Times New Roman"/>
                <w:szCs w:val="24"/>
              </w:rPr>
              <w:t xml:space="preserve"> договора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на размещение нестационарного торгового объекта:</w:t>
            </w:r>
          </w:p>
        </w:tc>
      </w:tr>
      <w:tr w:rsidR="007A3599" w:rsidRPr="00D0193A" w14:paraId="4BDB9B6D" w14:textId="77777777" w:rsidTr="007A3599">
        <w:trPr>
          <w:trHeight w:val="156"/>
        </w:trPr>
        <w:tc>
          <w:tcPr>
            <w:tcW w:w="142" w:type="pct"/>
            <w:vMerge w:val="restart"/>
          </w:tcPr>
          <w:p w14:paraId="561DF724" w14:textId="77777777" w:rsidR="007A3599" w:rsidRPr="009D4A47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5" w:type="pct"/>
          </w:tcPr>
          <w:p w14:paraId="569F0E72" w14:textId="77777777" w:rsidR="007A3599" w:rsidRPr="009D4A47" w:rsidRDefault="007A3599" w:rsidP="007A3599">
            <w:pPr>
              <w:pStyle w:val="a4"/>
              <w:numPr>
                <w:ilvl w:val="0"/>
                <w:numId w:val="4"/>
              </w:numPr>
              <w:ind w:left="0" w:right="-263"/>
              <w:jc w:val="both"/>
              <w:rPr>
                <w:rFonts w:ascii="Times New Roman" w:hAnsi="Times New Roman"/>
                <w:szCs w:val="24"/>
              </w:rPr>
            </w:pPr>
            <w:r w:rsidRPr="009D4A47">
              <w:rPr>
                <w:rFonts w:ascii="Times New Roman" w:hAnsi="Times New Roman"/>
                <w:szCs w:val="24"/>
              </w:rPr>
              <w:t xml:space="preserve">местоположение </w:t>
            </w:r>
          </w:p>
        </w:tc>
        <w:tc>
          <w:tcPr>
            <w:tcW w:w="2394" w:type="pct"/>
          </w:tcPr>
          <w:p w14:paraId="2EFA1A9C" w14:textId="720C708F" w:rsidR="007A3599" w:rsidRPr="00B33609" w:rsidRDefault="007A3599" w:rsidP="00315D61">
            <w:pPr>
              <w:rPr>
                <w:sz w:val="20"/>
                <w:szCs w:val="20"/>
              </w:rPr>
            </w:pPr>
            <w:r w:rsidRPr="00B33609">
              <w:rPr>
                <w:sz w:val="20"/>
                <w:szCs w:val="20"/>
              </w:rPr>
              <w:t>Республика Бурятия, Кабанский район, с. Выдрино</w:t>
            </w:r>
            <w:r w:rsidR="00EC1480">
              <w:rPr>
                <w:sz w:val="20"/>
                <w:szCs w:val="20"/>
              </w:rPr>
              <w:t>, ул. Коммунистическая</w:t>
            </w:r>
            <w:r>
              <w:rPr>
                <w:sz w:val="20"/>
                <w:szCs w:val="20"/>
              </w:rPr>
              <w:t xml:space="preserve">            </w:t>
            </w:r>
          </w:p>
        </w:tc>
      </w:tr>
      <w:tr w:rsidR="007A3599" w:rsidRPr="00D0193A" w14:paraId="23B50A85" w14:textId="77777777" w:rsidTr="007A3599">
        <w:trPr>
          <w:trHeight w:val="155"/>
        </w:trPr>
        <w:tc>
          <w:tcPr>
            <w:tcW w:w="142" w:type="pct"/>
            <w:vMerge/>
          </w:tcPr>
          <w:p w14:paraId="42E68CC0" w14:textId="77777777" w:rsidR="007A3599" w:rsidRPr="009D4A47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5" w:type="pct"/>
          </w:tcPr>
          <w:p w14:paraId="21B267A9" w14:textId="77777777" w:rsidR="007A3599" w:rsidRPr="009D4A47" w:rsidRDefault="007A3599" w:rsidP="007A3599">
            <w:pPr>
              <w:pStyle w:val="a4"/>
              <w:numPr>
                <w:ilvl w:val="0"/>
                <w:numId w:val="4"/>
              </w:numPr>
              <w:ind w:left="0" w:right="-263"/>
              <w:rPr>
                <w:rFonts w:ascii="Times New Roman" w:hAnsi="Times New Roman"/>
                <w:szCs w:val="24"/>
              </w:rPr>
            </w:pPr>
            <w:r w:rsidRPr="009D4A47">
              <w:rPr>
                <w:rFonts w:ascii="Times New Roman" w:hAnsi="Times New Roman"/>
                <w:szCs w:val="24"/>
              </w:rPr>
              <w:t>площадь</w:t>
            </w:r>
          </w:p>
        </w:tc>
        <w:tc>
          <w:tcPr>
            <w:tcW w:w="2394" w:type="pct"/>
          </w:tcPr>
          <w:p w14:paraId="543F83ED" w14:textId="3D4C1C2A" w:rsidR="007A3599" w:rsidRPr="00D0193A" w:rsidRDefault="00315D61" w:rsidP="007A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7A3599" w:rsidRPr="00FB42FA">
              <w:rPr>
                <w:sz w:val="20"/>
                <w:szCs w:val="20"/>
              </w:rPr>
              <w:t xml:space="preserve"> кв.м.</w:t>
            </w:r>
          </w:p>
        </w:tc>
      </w:tr>
      <w:tr w:rsidR="007A3599" w:rsidRPr="003C6A3E" w14:paraId="209200DB" w14:textId="77777777" w:rsidTr="007A3599">
        <w:trPr>
          <w:trHeight w:val="155"/>
        </w:trPr>
        <w:tc>
          <w:tcPr>
            <w:tcW w:w="142" w:type="pct"/>
            <w:vMerge/>
          </w:tcPr>
          <w:p w14:paraId="7361479C" w14:textId="77777777" w:rsidR="007A3599" w:rsidRPr="009D4A47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5" w:type="pct"/>
          </w:tcPr>
          <w:p w14:paraId="76052DD2" w14:textId="77777777" w:rsidR="007A3599" w:rsidRPr="009D4A47" w:rsidRDefault="007A3599" w:rsidP="007A3599">
            <w:pPr>
              <w:pStyle w:val="a4"/>
              <w:numPr>
                <w:ilvl w:val="0"/>
                <w:numId w:val="4"/>
              </w:numPr>
              <w:ind w:left="0" w:right="-2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тип  нестационарного торгового объекта</w:t>
            </w:r>
          </w:p>
        </w:tc>
        <w:tc>
          <w:tcPr>
            <w:tcW w:w="2394" w:type="pct"/>
          </w:tcPr>
          <w:p w14:paraId="3FBBBEC2" w14:textId="77777777" w:rsidR="007A3599" w:rsidRPr="00A75222" w:rsidRDefault="007A3599" w:rsidP="007A3599">
            <w:pPr>
              <w:rPr>
                <w:sz w:val="20"/>
                <w:szCs w:val="20"/>
              </w:rPr>
            </w:pPr>
            <w:r w:rsidRPr="00A75222">
              <w:rPr>
                <w:sz w:val="20"/>
                <w:szCs w:val="20"/>
              </w:rPr>
              <w:t xml:space="preserve">павильон </w:t>
            </w:r>
          </w:p>
        </w:tc>
      </w:tr>
      <w:tr w:rsidR="007A3599" w:rsidRPr="00730F95" w14:paraId="007CEF6B" w14:textId="77777777" w:rsidTr="007A3599">
        <w:trPr>
          <w:trHeight w:val="144"/>
        </w:trPr>
        <w:tc>
          <w:tcPr>
            <w:tcW w:w="142" w:type="pct"/>
            <w:vMerge/>
          </w:tcPr>
          <w:p w14:paraId="1C378603" w14:textId="77777777" w:rsidR="007A3599" w:rsidRPr="009D4A47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5" w:type="pct"/>
          </w:tcPr>
          <w:p w14:paraId="191CDA43" w14:textId="77777777" w:rsidR="007A3599" w:rsidRDefault="007A3599" w:rsidP="007A3599">
            <w:pPr>
              <w:pStyle w:val="a4"/>
              <w:numPr>
                <w:ilvl w:val="0"/>
                <w:numId w:val="4"/>
              </w:numPr>
              <w:ind w:left="0" w:right="-26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реализуемая группа товаров</w:t>
            </w:r>
          </w:p>
        </w:tc>
        <w:tc>
          <w:tcPr>
            <w:tcW w:w="2394" w:type="pct"/>
          </w:tcPr>
          <w:p w14:paraId="02EE0686" w14:textId="62AF4874" w:rsidR="007A3599" w:rsidRPr="00A75222" w:rsidRDefault="00EC1480" w:rsidP="007A3599">
            <w:pPr>
              <w:pStyle w:val="a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Мясные полуфабрикаты и готовая продукция</w:t>
            </w:r>
          </w:p>
        </w:tc>
      </w:tr>
      <w:tr w:rsidR="007A3599" w:rsidRPr="009B5723" w14:paraId="47ABE5C5" w14:textId="77777777" w:rsidTr="007A3599">
        <w:trPr>
          <w:trHeight w:val="144"/>
        </w:trPr>
        <w:tc>
          <w:tcPr>
            <w:tcW w:w="142" w:type="pct"/>
            <w:vMerge/>
          </w:tcPr>
          <w:p w14:paraId="53F979D8" w14:textId="77777777" w:rsidR="007A3599" w:rsidRPr="009D4A47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5" w:type="pct"/>
          </w:tcPr>
          <w:p w14:paraId="24C4371F" w14:textId="77777777" w:rsidR="007A3599" w:rsidRPr="00602110" w:rsidRDefault="007A3599" w:rsidP="007A3599">
            <w:pPr>
              <w:pStyle w:val="a4"/>
              <w:numPr>
                <w:ilvl w:val="0"/>
                <w:numId w:val="4"/>
              </w:numPr>
              <w:ind w:left="0" w:right="-263"/>
              <w:rPr>
                <w:rFonts w:ascii="Times New Roman" w:hAnsi="Times New Roman"/>
                <w:szCs w:val="24"/>
              </w:rPr>
            </w:pPr>
            <w:r w:rsidRPr="00602110">
              <w:rPr>
                <w:rFonts w:ascii="Times New Roman" w:hAnsi="Times New Roman"/>
                <w:szCs w:val="24"/>
                <w:lang w:val="ru-RU"/>
              </w:rPr>
              <w:t>технические характеристики нестационарного торгового объекта</w:t>
            </w:r>
          </w:p>
        </w:tc>
        <w:tc>
          <w:tcPr>
            <w:tcW w:w="2394" w:type="pct"/>
          </w:tcPr>
          <w:p w14:paraId="168356F6" w14:textId="11EB038E" w:rsidR="007A3599" w:rsidRPr="00602110" w:rsidRDefault="007A3599" w:rsidP="007A3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02110">
              <w:rPr>
                <w:sz w:val="20"/>
                <w:szCs w:val="20"/>
              </w:rPr>
              <w:t xml:space="preserve">ысота–не более 3 м., </w:t>
            </w:r>
            <w:r>
              <w:rPr>
                <w:sz w:val="20"/>
                <w:szCs w:val="20"/>
              </w:rPr>
              <w:t xml:space="preserve">стены, </w:t>
            </w:r>
            <w:r w:rsidRPr="00602110">
              <w:rPr>
                <w:sz w:val="20"/>
                <w:szCs w:val="20"/>
              </w:rPr>
              <w:t xml:space="preserve">каркас </w:t>
            </w:r>
            <w:r>
              <w:rPr>
                <w:sz w:val="20"/>
                <w:szCs w:val="20"/>
              </w:rPr>
              <w:t xml:space="preserve">– </w:t>
            </w:r>
            <w:proofErr w:type="spellStart"/>
            <w:r w:rsidRPr="00602110">
              <w:rPr>
                <w:sz w:val="20"/>
                <w:szCs w:val="20"/>
              </w:rPr>
              <w:t>металл</w:t>
            </w:r>
            <w:r>
              <w:rPr>
                <w:sz w:val="20"/>
                <w:szCs w:val="20"/>
              </w:rPr>
              <w:t>опрофиль</w:t>
            </w:r>
            <w:proofErr w:type="spellEnd"/>
            <w:r w:rsidRPr="00602110">
              <w:rPr>
                <w:sz w:val="20"/>
                <w:szCs w:val="20"/>
              </w:rPr>
              <w:t>, цвет</w:t>
            </w:r>
            <w:r>
              <w:rPr>
                <w:sz w:val="20"/>
                <w:szCs w:val="20"/>
              </w:rPr>
              <w:t xml:space="preserve"> </w:t>
            </w:r>
            <w:r w:rsidR="00EC148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C1480">
              <w:rPr>
                <w:sz w:val="20"/>
                <w:szCs w:val="20"/>
              </w:rPr>
              <w:t xml:space="preserve">светло </w:t>
            </w:r>
            <w:r>
              <w:rPr>
                <w:sz w:val="20"/>
                <w:szCs w:val="20"/>
              </w:rPr>
              <w:t>коричневый</w:t>
            </w:r>
          </w:p>
        </w:tc>
      </w:tr>
      <w:tr w:rsidR="007A3599" w:rsidRPr="00FD1EA6" w14:paraId="5C5D0C58" w14:textId="77777777" w:rsidTr="007A3599">
        <w:trPr>
          <w:trHeight w:val="225"/>
        </w:trPr>
        <w:tc>
          <w:tcPr>
            <w:tcW w:w="142" w:type="pct"/>
          </w:tcPr>
          <w:p w14:paraId="289A9E92" w14:textId="77777777" w:rsidR="007A3599" w:rsidRPr="009D4A47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9D4A4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65" w:type="pct"/>
          </w:tcPr>
          <w:p w14:paraId="4EC1FF03" w14:textId="77777777" w:rsidR="007A3599" w:rsidRDefault="007A3599" w:rsidP="007A3599">
            <w:pPr>
              <w:pStyle w:val="a4"/>
              <w:ind w:right="-263"/>
              <w:rPr>
                <w:rFonts w:ascii="Times New Roman" w:hAnsi="Times New Roman"/>
                <w:szCs w:val="24"/>
                <w:lang w:val="ru-RU"/>
              </w:rPr>
            </w:pPr>
            <w:r w:rsidRPr="009D4A47">
              <w:rPr>
                <w:rFonts w:ascii="Times New Roman" w:hAnsi="Times New Roman"/>
                <w:szCs w:val="24"/>
              </w:rPr>
              <w:t>Начальная цена предмета аукциона</w:t>
            </w:r>
          </w:p>
          <w:p w14:paraId="0360E3DF" w14:textId="4BB0DBB9" w:rsidR="007A3599" w:rsidRPr="00B27E1D" w:rsidRDefault="007A3599" w:rsidP="007A3599">
            <w:pPr>
              <w:pStyle w:val="a4"/>
              <w:ind w:right="-263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FB42FA">
              <w:rPr>
                <w:rFonts w:ascii="Times New Roman" w:hAnsi="Times New Roman"/>
                <w:b/>
                <w:szCs w:val="24"/>
                <w:lang w:val="ru-RU"/>
              </w:rPr>
              <w:t>(сумма</w:t>
            </w:r>
            <w:r w:rsidRPr="00FB42FA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годового </w:t>
            </w:r>
            <w:r w:rsidRPr="00FB42FA">
              <w:rPr>
                <w:rFonts w:ascii="Times New Roman" w:hAnsi="Times New Roman"/>
                <w:b/>
                <w:szCs w:val="24"/>
                <w:lang w:val="ru-RU"/>
              </w:rPr>
              <w:t>размера</w:t>
            </w:r>
            <w:r w:rsidRPr="00FB42FA">
              <w:rPr>
                <w:rFonts w:ascii="Times New Roman" w:hAnsi="Times New Roman"/>
                <w:b/>
                <w:szCs w:val="24"/>
              </w:rPr>
              <w:t xml:space="preserve"> платы</w:t>
            </w:r>
            <w:r w:rsidRPr="00FB42FA">
              <w:rPr>
                <w:rFonts w:ascii="Times New Roman" w:hAnsi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394" w:type="pct"/>
          </w:tcPr>
          <w:p w14:paraId="371283F5" w14:textId="53AD473B" w:rsidR="007A3599" w:rsidRPr="00FD1EA6" w:rsidRDefault="00EC1480" w:rsidP="007A3599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10800</w:t>
            </w:r>
            <w:r w:rsidR="007A359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7A3599" w:rsidRPr="00FD1EA6">
              <w:rPr>
                <w:rFonts w:ascii="Times New Roman" w:hAnsi="Times New Roman"/>
                <w:szCs w:val="24"/>
              </w:rPr>
              <w:t xml:space="preserve">руб. </w:t>
            </w:r>
            <w:r w:rsidR="007A3599" w:rsidRPr="00FD1EA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</w:p>
        </w:tc>
      </w:tr>
      <w:tr w:rsidR="007A3599" w:rsidRPr="00B51515" w14:paraId="29DABD70" w14:textId="77777777" w:rsidTr="007A3599">
        <w:trPr>
          <w:trHeight w:val="225"/>
        </w:trPr>
        <w:tc>
          <w:tcPr>
            <w:tcW w:w="142" w:type="pct"/>
          </w:tcPr>
          <w:p w14:paraId="78AF6A9A" w14:textId="77777777" w:rsidR="007A3599" w:rsidRPr="009D4A47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 w:rsidRPr="009D4A47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65" w:type="pct"/>
          </w:tcPr>
          <w:p w14:paraId="7C997F97" w14:textId="77777777" w:rsidR="007A3599" w:rsidRPr="009D4A47" w:rsidRDefault="007A3599" w:rsidP="007A3599">
            <w:pPr>
              <w:pStyle w:val="a4"/>
              <w:ind w:right="-263"/>
              <w:rPr>
                <w:rFonts w:ascii="Times New Roman" w:hAnsi="Times New Roman"/>
                <w:szCs w:val="24"/>
              </w:rPr>
            </w:pPr>
            <w:r w:rsidRPr="009D4A47">
              <w:rPr>
                <w:rFonts w:ascii="Times New Roman" w:hAnsi="Times New Roman"/>
                <w:szCs w:val="24"/>
              </w:rPr>
              <w:t>«Шаг аукциона</w:t>
            </w:r>
            <w:r w:rsidRPr="00B51515">
              <w:rPr>
                <w:rFonts w:ascii="Times New Roman" w:hAnsi="Times New Roman"/>
                <w:szCs w:val="24"/>
              </w:rPr>
              <w:t>» (3% от начальной цены)</w:t>
            </w:r>
          </w:p>
        </w:tc>
        <w:tc>
          <w:tcPr>
            <w:tcW w:w="2394" w:type="pct"/>
          </w:tcPr>
          <w:p w14:paraId="27C0C88E" w14:textId="52D7CC07" w:rsidR="007A3599" w:rsidRPr="00A138C3" w:rsidRDefault="00EC1480" w:rsidP="00EC1480">
            <w:pPr>
              <w:pStyle w:val="a4"/>
              <w:rPr>
                <w:rFonts w:ascii="Times New Roman" w:hAnsi="Times New Roman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324</w:t>
            </w:r>
            <w:r w:rsidR="007A359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7A3599" w:rsidRPr="00FD1EA6">
              <w:rPr>
                <w:rFonts w:ascii="Times New Roman" w:hAnsi="Times New Roman"/>
                <w:szCs w:val="24"/>
              </w:rPr>
              <w:t>руб.</w:t>
            </w:r>
            <w:r w:rsidR="007A359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7A3599" w:rsidRPr="00B51515" w14:paraId="1E00A9E3" w14:textId="77777777" w:rsidTr="007A3599">
        <w:trPr>
          <w:trHeight w:val="225"/>
        </w:trPr>
        <w:tc>
          <w:tcPr>
            <w:tcW w:w="142" w:type="pct"/>
          </w:tcPr>
          <w:p w14:paraId="47A240F6" w14:textId="77777777" w:rsidR="007A3599" w:rsidRPr="00367F75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  <w:tc>
          <w:tcPr>
            <w:tcW w:w="2465" w:type="pct"/>
          </w:tcPr>
          <w:p w14:paraId="36A2FDF3" w14:textId="77777777" w:rsidR="007A3599" w:rsidRPr="00B11875" w:rsidRDefault="007A3599" w:rsidP="007A3599">
            <w:pPr>
              <w:pStyle w:val="a4"/>
              <w:ind w:right="-263"/>
              <w:rPr>
                <w:rFonts w:ascii="Times New Roman" w:hAnsi="Times New Roman"/>
                <w:szCs w:val="24"/>
              </w:rPr>
            </w:pPr>
            <w:r w:rsidRPr="00B11875">
              <w:rPr>
                <w:rFonts w:ascii="Times New Roman" w:hAnsi="Times New Roman"/>
                <w:szCs w:val="24"/>
              </w:rPr>
              <w:t>Размер задатка (</w:t>
            </w:r>
            <w:r>
              <w:rPr>
                <w:rFonts w:ascii="Times New Roman" w:hAnsi="Times New Roman"/>
                <w:szCs w:val="24"/>
                <w:lang w:val="ru-RU"/>
              </w:rPr>
              <w:t>100</w:t>
            </w:r>
            <w:r w:rsidRPr="00B11875">
              <w:rPr>
                <w:rFonts w:ascii="Times New Roman" w:hAnsi="Times New Roman"/>
                <w:szCs w:val="24"/>
              </w:rPr>
              <w:t>% от начальной цены)</w:t>
            </w:r>
          </w:p>
          <w:p w14:paraId="25F5324A" w14:textId="77777777" w:rsidR="007A3599" w:rsidRPr="00B11875" w:rsidRDefault="007A3599" w:rsidP="007A3599">
            <w:pPr>
              <w:pStyle w:val="a4"/>
              <w:ind w:right="-26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94" w:type="pct"/>
          </w:tcPr>
          <w:p w14:paraId="4A9700A5" w14:textId="105CFB05" w:rsidR="007A3599" w:rsidRPr="00B11875" w:rsidRDefault="00EC1480" w:rsidP="007A3599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10800</w:t>
            </w:r>
            <w:r w:rsidR="007A359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7A3599" w:rsidRPr="00B11875">
              <w:rPr>
                <w:rFonts w:ascii="Times New Roman" w:hAnsi="Times New Roman"/>
                <w:szCs w:val="24"/>
                <w:lang w:val="ru-RU"/>
              </w:rPr>
              <w:t>руб.</w:t>
            </w:r>
            <w:r w:rsidR="007A3599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7A3599" w:rsidRPr="003C6A3E" w14:paraId="1A9A9AD6" w14:textId="77777777" w:rsidTr="007A3599">
        <w:trPr>
          <w:trHeight w:val="60"/>
        </w:trPr>
        <w:tc>
          <w:tcPr>
            <w:tcW w:w="142" w:type="pct"/>
          </w:tcPr>
          <w:p w14:paraId="1A822B2E" w14:textId="77777777" w:rsidR="007A3599" w:rsidRPr="009D4A47" w:rsidRDefault="007A3599" w:rsidP="007A3599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65" w:type="pct"/>
          </w:tcPr>
          <w:p w14:paraId="0EBF42A7" w14:textId="77777777" w:rsidR="007A3599" w:rsidRPr="00A75222" w:rsidRDefault="007A3599" w:rsidP="007A3599">
            <w:pPr>
              <w:pStyle w:val="a4"/>
              <w:ind w:right="-263"/>
              <w:rPr>
                <w:rFonts w:ascii="Times New Roman" w:hAnsi="Times New Roman"/>
                <w:szCs w:val="24"/>
                <w:lang w:val="ru-RU"/>
              </w:rPr>
            </w:pPr>
            <w:r w:rsidRPr="00176875">
              <w:rPr>
                <w:rFonts w:ascii="Times New Roman" w:hAnsi="Times New Roman"/>
                <w:szCs w:val="24"/>
              </w:rPr>
              <w:t xml:space="preserve">Срок </w:t>
            </w:r>
            <w:r>
              <w:rPr>
                <w:rFonts w:ascii="Times New Roman" w:hAnsi="Times New Roman"/>
                <w:szCs w:val="24"/>
                <w:lang w:val="ru-RU"/>
              </w:rPr>
              <w:t>размещения нестационарного торгового объекта</w:t>
            </w:r>
          </w:p>
        </w:tc>
        <w:tc>
          <w:tcPr>
            <w:tcW w:w="2394" w:type="pct"/>
          </w:tcPr>
          <w:p w14:paraId="5A6CCA52" w14:textId="68A74920" w:rsidR="007A3599" w:rsidRPr="00282326" w:rsidRDefault="007A3599" w:rsidP="007A3599">
            <w:pPr>
              <w:pStyle w:val="a4"/>
              <w:rPr>
                <w:rFonts w:ascii="Times New Roman" w:hAnsi="Times New Roman"/>
              </w:rPr>
            </w:pPr>
            <w:r w:rsidRPr="00FB42FA">
              <w:rPr>
                <w:rFonts w:ascii="Times New Roman" w:hAnsi="Times New Roman"/>
                <w:lang w:val="ru-RU"/>
              </w:rPr>
              <w:t>до 31.12.202</w:t>
            </w:r>
            <w:r>
              <w:rPr>
                <w:rFonts w:ascii="Times New Roman" w:hAnsi="Times New Roman"/>
                <w:lang w:val="ru-RU"/>
              </w:rPr>
              <w:t>8</w:t>
            </w:r>
            <w:r w:rsidRPr="00FB42FA">
              <w:rPr>
                <w:rFonts w:ascii="Times New Roman" w:hAnsi="Times New Roman"/>
                <w:lang w:val="ru-RU"/>
              </w:rPr>
              <w:t xml:space="preserve"> г.</w:t>
            </w:r>
          </w:p>
        </w:tc>
      </w:tr>
    </w:tbl>
    <w:p w14:paraId="7C452EC9" w14:textId="77777777" w:rsidR="00303325" w:rsidRPr="00A546DC" w:rsidRDefault="00303325" w:rsidP="007A3599">
      <w:pPr>
        <w:pStyle w:val="a4"/>
        <w:ind w:firstLine="567"/>
        <w:rPr>
          <w:rFonts w:ascii="Times New Roman" w:hAnsi="Times New Roman"/>
          <w:b/>
          <w:color w:val="000000" w:themeColor="text1"/>
          <w:szCs w:val="24"/>
          <w:lang w:val="ru-RU"/>
        </w:rPr>
      </w:pPr>
    </w:p>
    <w:p w14:paraId="21E1C012" w14:textId="3F0B2AA4" w:rsidR="00971D21" w:rsidRPr="002A3D5D" w:rsidRDefault="00971D21" w:rsidP="00971D2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A3D5D">
        <w:rPr>
          <w:sz w:val="20"/>
          <w:szCs w:val="20"/>
        </w:rPr>
        <w:t>Участниками аукциона могут быть индивидуальные предприниматели, юридические лица, зарегистрированные в налоговом органе в установленном законом порядке.</w:t>
      </w:r>
    </w:p>
    <w:p w14:paraId="10CF5CBF" w14:textId="729C982E" w:rsidR="00E95276" w:rsidRPr="002A3D5D" w:rsidRDefault="00E95276" w:rsidP="00E95276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2A3D5D">
        <w:t xml:space="preserve">Для участия в аукционе </w:t>
      </w:r>
      <w:r w:rsidR="00F21E72" w:rsidRPr="002A3D5D">
        <w:t>претенденты</w:t>
      </w:r>
      <w:r w:rsidRPr="002A3D5D">
        <w:t xml:space="preserve"> представляют в установленный в извещении о проведении аукциона срок следующие документы:</w:t>
      </w:r>
    </w:p>
    <w:p w14:paraId="7E25B5CB" w14:textId="42A1FCA3" w:rsidR="00E95276" w:rsidRPr="002A3D5D" w:rsidRDefault="00971D21" w:rsidP="00971D21">
      <w:pPr>
        <w:pStyle w:val="ConsPlusNormal"/>
        <w:ind w:firstLine="567"/>
        <w:jc w:val="both"/>
      </w:pPr>
      <w:r w:rsidRPr="002A3D5D">
        <w:t xml:space="preserve">1) </w:t>
      </w:r>
      <w:r w:rsidR="00E95276" w:rsidRPr="002A3D5D">
        <w:t>заявку на участие в аукционе по установленной в извещении о проведении аукциона форме,</w:t>
      </w:r>
      <w:r w:rsidR="00E7434E" w:rsidRPr="002A3D5D">
        <w:t xml:space="preserve"> с указанием </w:t>
      </w:r>
      <w:r w:rsidR="00202B52" w:rsidRPr="002A3D5D">
        <w:t>банковски</w:t>
      </w:r>
      <w:r w:rsidR="00E7434E" w:rsidRPr="002A3D5D">
        <w:t>х</w:t>
      </w:r>
      <w:r w:rsidR="00202B52" w:rsidRPr="002A3D5D">
        <w:t xml:space="preserve"> реквизит</w:t>
      </w:r>
      <w:r w:rsidR="00E7434E" w:rsidRPr="002A3D5D">
        <w:t>ов</w:t>
      </w:r>
      <w:r w:rsidR="00202B52" w:rsidRPr="002A3D5D">
        <w:t xml:space="preserve"> счета для возврата задатка</w:t>
      </w:r>
      <w:r w:rsidR="00E95276" w:rsidRPr="002A3D5D">
        <w:t>;</w:t>
      </w:r>
    </w:p>
    <w:p w14:paraId="07BC259C" w14:textId="59FD1B4F" w:rsidR="00E95276" w:rsidRPr="002A3D5D" w:rsidRDefault="00971D21" w:rsidP="00E95276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2A3D5D">
        <w:rPr>
          <w:sz w:val="20"/>
          <w:szCs w:val="20"/>
        </w:rPr>
        <w:t xml:space="preserve">2) </w:t>
      </w:r>
      <w:r w:rsidR="00E95276" w:rsidRPr="002A3D5D">
        <w:rPr>
          <w:sz w:val="20"/>
          <w:szCs w:val="20"/>
        </w:rPr>
        <w:t>копии документов, удостоверяющих личность</w:t>
      </w:r>
      <w:r w:rsidRPr="002A3D5D">
        <w:rPr>
          <w:sz w:val="20"/>
          <w:szCs w:val="20"/>
        </w:rPr>
        <w:t>;</w:t>
      </w:r>
    </w:p>
    <w:p w14:paraId="57FB84B2" w14:textId="0EFD2F15" w:rsidR="00E95276" w:rsidRPr="002A3D5D" w:rsidRDefault="00971D21" w:rsidP="00E95276">
      <w:pPr>
        <w:pStyle w:val="ConsPlusNormal"/>
        <w:ind w:firstLine="567"/>
        <w:jc w:val="both"/>
      </w:pPr>
      <w:r w:rsidRPr="002A3D5D">
        <w:t xml:space="preserve">3) </w:t>
      </w:r>
      <w:r w:rsidR="00E95276" w:rsidRPr="002A3D5D">
        <w:t>надлежащим образом заверенные документы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Российской Федерации;</w:t>
      </w:r>
    </w:p>
    <w:p w14:paraId="671E9540" w14:textId="452C14A5" w:rsidR="00E95276" w:rsidRPr="002A3D5D" w:rsidRDefault="00971D21" w:rsidP="00E95276">
      <w:pPr>
        <w:pStyle w:val="ConsPlusNormal"/>
        <w:ind w:firstLine="567"/>
        <w:jc w:val="both"/>
      </w:pPr>
      <w:r w:rsidRPr="002A3D5D">
        <w:t xml:space="preserve">4) </w:t>
      </w:r>
      <w:r w:rsidR="00E95276" w:rsidRPr="002A3D5D">
        <w:t>документ, подтверждающий полномочия лица на осуществление действий от имени претендента, в случае, если от</w:t>
      </w:r>
      <w:r w:rsidR="00E7434E" w:rsidRPr="002A3D5D">
        <w:t xml:space="preserve"> и</w:t>
      </w:r>
      <w:r w:rsidR="00E95276" w:rsidRPr="002A3D5D">
        <w:t>мени  претендента действует его представитель;</w:t>
      </w:r>
    </w:p>
    <w:p w14:paraId="1B50AA5E" w14:textId="7021EAF5" w:rsidR="00E95276" w:rsidRPr="002A3D5D" w:rsidRDefault="00971D21" w:rsidP="00E95276">
      <w:pPr>
        <w:pStyle w:val="ConsPlusNormal"/>
        <w:ind w:firstLine="567"/>
        <w:jc w:val="both"/>
      </w:pPr>
      <w:r w:rsidRPr="002A3D5D">
        <w:t xml:space="preserve">5) </w:t>
      </w:r>
      <w:r w:rsidR="00E95276" w:rsidRPr="002A3D5D">
        <w:t>документы, подтверждающие внесение задатка;</w:t>
      </w:r>
    </w:p>
    <w:p w14:paraId="7A6C8FBE" w14:textId="5CBA4794" w:rsidR="00E95276" w:rsidRPr="002A3D5D" w:rsidRDefault="002A3D5D" w:rsidP="00E95276">
      <w:pPr>
        <w:pStyle w:val="ConsPlusNormal"/>
        <w:ind w:firstLine="567"/>
        <w:jc w:val="both"/>
      </w:pPr>
      <w:r w:rsidRPr="002A3D5D">
        <w:t>6</w:t>
      </w:r>
      <w:r w:rsidR="00971D21" w:rsidRPr="002A3D5D">
        <w:t xml:space="preserve">) </w:t>
      </w:r>
      <w:r w:rsidR="00E95276" w:rsidRPr="002A3D5D">
        <w:t>копии учредительных документов заявителя (для юридических лиц).</w:t>
      </w:r>
    </w:p>
    <w:p w14:paraId="245C2214" w14:textId="5DDBD47D" w:rsidR="009E4003" w:rsidRPr="002A3D5D" w:rsidRDefault="009E4003" w:rsidP="00971D21">
      <w:pPr>
        <w:pStyle w:val="ConsPlusNormal"/>
        <w:ind w:firstLine="567"/>
        <w:jc w:val="both"/>
      </w:pPr>
      <w:r w:rsidRPr="002A3D5D">
        <w:t xml:space="preserve">Форма заявки на участие в аукционе размещена на </w:t>
      </w:r>
      <w:r w:rsidRPr="002A3D5D">
        <w:rPr>
          <w:color w:val="000000" w:themeColor="text1"/>
        </w:rPr>
        <w:t>сайте</w:t>
      </w:r>
      <w:r w:rsidRPr="009A5DD2">
        <w:t xml:space="preserve"> </w:t>
      </w:r>
      <w:hyperlink r:id="rId7" w:history="1">
        <w:r w:rsidR="002A495F" w:rsidRPr="00C924F9">
          <w:rPr>
            <w:rStyle w:val="ae"/>
            <w:color w:val="auto"/>
            <w:u w:val="none"/>
          </w:rPr>
          <w:t>https://</w:t>
        </w:r>
      </w:hyperlink>
      <w:hyperlink r:id="rId8" w:history="1">
        <w:r w:rsidR="002A495F" w:rsidRPr="004B567C">
          <w:rPr>
            <w:rStyle w:val="ae"/>
            <w:color w:val="000000" w:themeColor="text1"/>
            <w:u w:val="none"/>
            <w:lang w:val="en-US"/>
          </w:rPr>
          <w:t>www</w:t>
        </w:r>
        <w:r w:rsidR="002A495F" w:rsidRPr="004B567C">
          <w:rPr>
            <w:rStyle w:val="ae"/>
            <w:color w:val="000000" w:themeColor="text1"/>
            <w:u w:val="none"/>
          </w:rPr>
          <w:t>.</w:t>
        </w:r>
        <w:r w:rsidR="002A495F" w:rsidRPr="004B567C">
          <w:rPr>
            <w:rStyle w:val="ae"/>
            <w:color w:val="000000" w:themeColor="text1"/>
            <w:u w:val="none"/>
            <w:lang w:val="en-US"/>
          </w:rPr>
          <w:t>kabansk</w:t>
        </w:r>
        <w:r w:rsidR="002A495F" w:rsidRPr="004B567C">
          <w:rPr>
            <w:rStyle w:val="ae"/>
            <w:color w:val="000000" w:themeColor="text1"/>
            <w:u w:val="none"/>
          </w:rPr>
          <w:t>.</w:t>
        </w:r>
        <w:r w:rsidR="002A495F" w:rsidRPr="004B567C">
          <w:rPr>
            <w:rStyle w:val="ae"/>
            <w:color w:val="000000" w:themeColor="text1"/>
            <w:u w:val="none"/>
            <w:lang w:val="en-US"/>
          </w:rPr>
          <w:t>org</w:t>
        </w:r>
      </w:hyperlink>
      <w:r w:rsidR="002A495F" w:rsidRPr="002A3D5D">
        <w:rPr>
          <w:color w:val="000000" w:themeColor="text1"/>
        </w:rPr>
        <w:t xml:space="preserve"> </w:t>
      </w:r>
      <w:r w:rsidRPr="002A3D5D">
        <w:rPr>
          <w:color w:val="000000" w:themeColor="text1"/>
        </w:rPr>
        <w:t xml:space="preserve">(раздел </w:t>
      </w:r>
      <w:r w:rsidRPr="002A3D5D">
        <w:t>Извещения и торги по земельным участкам</w:t>
      </w:r>
      <w:r w:rsidR="00AA475E" w:rsidRPr="002A3D5D">
        <w:t xml:space="preserve"> – извещение о проведении аукциона по размещению нестационарного торгового объекта</w:t>
      </w:r>
      <w:r w:rsidRPr="002A3D5D">
        <w:t>)</w:t>
      </w:r>
      <w:r w:rsidR="006C609C" w:rsidRPr="002A3D5D">
        <w:t xml:space="preserve"> в составе документов к данному извещению</w:t>
      </w:r>
      <w:r w:rsidR="00AA475E" w:rsidRPr="002A3D5D">
        <w:t xml:space="preserve">. </w:t>
      </w:r>
      <w:r w:rsidRPr="002A3D5D">
        <w:t xml:space="preserve">Заявка подается и принимается только на бумажном носителе с полным пакетом документов, требуемых для участия в аукционе. </w:t>
      </w:r>
      <w:r w:rsidR="00950192" w:rsidRPr="002A3D5D">
        <w:t>П</w:t>
      </w:r>
      <w:r w:rsidRPr="002A3D5D">
        <w:t>редставл</w:t>
      </w:r>
      <w:r w:rsidR="00950192" w:rsidRPr="002A3D5D">
        <w:t>енные документы</w:t>
      </w:r>
      <w:r w:rsidRPr="002A3D5D">
        <w:t xml:space="preserve"> </w:t>
      </w:r>
      <w:r w:rsidR="00950192" w:rsidRPr="002A3D5D">
        <w:t>по лот</w:t>
      </w:r>
      <w:r w:rsidR="00A51E3C" w:rsidRPr="002A3D5D">
        <w:t>ам</w:t>
      </w:r>
      <w:r w:rsidR="00A72FAC" w:rsidRPr="002A3D5D">
        <w:t xml:space="preserve"> </w:t>
      </w:r>
      <w:r w:rsidRPr="002A3D5D">
        <w:t>после аукциона не возвращаются.</w:t>
      </w:r>
    </w:p>
    <w:p w14:paraId="7D941222" w14:textId="44756E8A" w:rsidR="003B5EF4" w:rsidRPr="00D63F0B" w:rsidRDefault="009E4003" w:rsidP="009D28FC">
      <w:pPr>
        <w:pStyle w:val="ConsPlusNormal"/>
        <w:ind w:firstLine="540"/>
        <w:jc w:val="both"/>
        <w:rPr>
          <w:szCs w:val="24"/>
        </w:rPr>
      </w:pPr>
      <w:r w:rsidRPr="002A3D5D">
        <w:t xml:space="preserve">Претендент </w:t>
      </w:r>
      <w:r w:rsidR="00AA475E" w:rsidRPr="002A3D5D">
        <w:t>вправе</w:t>
      </w:r>
      <w:r w:rsidRPr="002A3D5D">
        <w:t xml:space="preserve"> подать </w:t>
      </w:r>
      <w:r w:rsidR="00AA475E" w:rsidRPr="002A3D5D">
        <w:t xml:space="preserve">одну </w:t>
      </w:r>
      <w:r w:rsidR="00A351FF" w:rsidRPr="002A3D5D">
        <w:t>заявку</w:t>
      </w:r>
      <w:r w:rsidR="00AA475E" w:rsidRPr="002A3D5D">
        <w:t xml:space="preserve"> на участие в аукционе в отношении </w:t>
      </w:r>
      <w:r w:rsidR="00F21E72" w:rsidRPr="002A3D5D">
        <w:t xml:space="preserve">одного </w:t>
      </w:r>
      <w:r w:rsidR="00AA475E" w:rsidRPr="002A3D5D">
        <w:t>лота</w:t>
      </w:r>
      <w:r w:rsidR="00A351FF" w:rsidRPr="002A3D5D">
        <w:t xml:space="preserve"> с</w:t>
      </w:r>
      <w:r w:rsidRPr="002A3D5D">
        <w:t xml:space="preserve"> 08:00 ч. до 1</w:t>
      </w:r>
      <w:r w:rsidR="00583A33" w:rsidRPr="002A3D5D">
        <w:t>5</w:t>
      </w:r>
      <w:r w:rsidRPr="002A3D5D">
        <w:t>:00 ч. (обеденный пе</w:t>
      </w:r>
      <w:r w:rsidR="00AA475E" w:rsidRPr="002A3D5D">
        <w:t xml:space="preserve">рерыв с 12:00 ч. до 13:00 ч.) </w:t>
      </w:r>
      <w:r w:rsidR="00A351FF" w:rsidRPr="002A3D5D">
        <w:t>местного времени ежедневно в рабочие дни</w:t>
      </w:r>
      <w:r w:rsidR="0061448E" w:rsidRPr="002A3D5D">
        <w:t xml:space="preserve"> </w:t>
      </w:r>
      <w:r w:rsidR="00AD6C69" w:rsidRPr="002A3D5D">
        <w:t xml:space="preserve">с </w:t>
      </w:r>
      <w:r w:rsidR="00EC1480">
        <w:t>23.01.2025</w:t>
      </w:r>
      <w:r w:rsidR="00354877" w:rsidRPr="002A3D5D">
        <w:t xml:space="preserve"> г</w:t>
      </w:r>
      <w:r w:rsidR="00AD6C69" w:rsidRPr="002A3D5D">
        <w:t xml:space="preserve">. по </w:t>
      </w:r>
      <w:r w:rsidR="00D67BFA">
        <w:t>20</w:t>
      </w:r>
      <w:r w:rsidR="00EC1480">
        <w:t>.02.</w:t>
      </w:r>
      <w:r w:rsidR="00B07672">
        <w:t>202</w:t>
      </w:r>
      <w:r w:rsidR="00EC1480">
        <w:t>5</w:t>
      </w:r>
      <w:r w:rsidR="00F56090">
        <w:t xml:space="preserve"> </w:t>
      </w:r>
      <w:r w:rsidR="00896968" w:rsidRPr="002A3D5D">
        <w:t>г. по</w:t>
      </w:r>
      <w:r w:rsidR="00AD6C69" w:rsidRPr="002A3D5D">
        <w:t xml:space="preserve"> адресу: Республика Бурятия, Кабанский район, с. Кабанск, ул. Кирова, 10, </w:t>
      </w:r>
      <w:proofErr w:type="spellStart"/>
      <w:r w:rsidR="00AD6C69" w:rsidRPr="002A3D5D">
        <w:t>каб</w:t>
      </w:r>
      <w:proofErr w:type="spellEnd"/>
      <w:r w:rsidR="00AD6C69" w:rsidRPr="002A3D5D">
        <w:t xml:space="preserve">. </w:t>
      </w:r>
      <w:r w:rsidR="00FC678B" w:rsidRPr="002A3D5D">
        <w:t>7</w:t>
      </w:r>
      <w:r w:rsidR="00AD6C69" w:rsidRPr="002A3D5D">
        <w:t>.</w:t>
      </w:r>
      <w:r w:rsidR="003B5EF4" w:rsidRPr="00D63F0B">
        <w:rPr>
          <w:szCs w:val="24"/>
        </w:rPr>
        <w:t xml:space="preserve"> </w:t>
      </w:r>
    </w:p>
    <w:p w14:paraId="34889D63" w14:textId="7585C31C" w:rsidR="00950192" w:rsidRPr="001F1344" w:rsidRDefault="006F0758" w:rsidP="009D28FC">
      <w:pPr>
        <w:pStyle w:val="ConsPlusNormal"/>
        <w:ind w:firstLine="540"/>
        <w:jc w:val="both"/>
      </w:pPr>
      <w:r w:rsidRPr="00D63F0B">
        <w:rPr>
          <w:szCs w:val="24"/>
        </w:rPr>
        <w:t>Р</w:t>
      </w:r>
      <w:r w:rsidR="003B5EF4" w:rsidRPr="00D63F0B">
        <w:rPr>
          <w:szCs w:val="24"/>
        </w:rPr>
        <w:t>ассмотрени</w:t>
      </w:r>
      <w:r w:rsidR="00964E93" w:rsidRPr="00D63F0B">
        <w:rPr>
          <w:szCs w:val="24"/>
        </w:rPr>
        <w:t>е</w:t>
      </w:r>
      <w:r w:rsidR="003B5EF4" w:rsidRPr="00D63F0B">
        <w:rPr>
          <w:szCs w:val="24"/>
        </w:rPr>
        <w:t xml:space="preserve"> заявок на участие в аукционе</w:t>
      </w:r>
      <w:r w:rsidRPr="00D63F0B">
        <w:rPr>
          <w:szCs w:val="24"/>
        </w:rPr>
        <w:t xml:space="preserve"> проводится</w:t>
      </w:r>
      <w:r w:rsidRPr="006F0758">
        <w:rPr>
          <w:rFonts w:cs="Times New Roman CYR"/>
        </w:rPr>
        <w:t xml:space="preserve"> </w:t>
      </w:r>
      <w:r w:rsidRPr="000C635C">
        <w:rPr>
          <w:rFonts w:cs="Times New Roman CYR"/>
        </w:rPr>
        <w:t xml:space="preserve">при участии членов </w:t>
      </w:r>
      <w:r>
        <w:rPr>
          <w:rFonts w:cs="Times New Roman CYR"/>
        </w:rPr>
        <w:t xml:space="preserve">постоянно </w:t>
      </w:r>
      <w:r w:rsidRPr="006F0758">
        <w:rPr>
          <w:rFonts w:cs="Times New Roman CYR"/>
        </w:rPr>
        <w:t>действующей комиссии</w:t>
      </w:r>
      <w:r w:rsidR="003B5EF4" w:rsidRPr="006F0758">
        <w:t xml:space="preserve"> </w:t>
      </w:r>
      <w:r w:rsidRPr="006F0758">
        <w:t>по проведению аукционов на право заключения договора на размещение нестационарного торгового объекта на территории сельских поселений МО «Кабанский район»</w:t>
      </w:r>
      <w:r>
        <w:rPr>
          <w:sz w:val="24"/>
          <w:szCs w:val="24"/>
        </w:rPr>
        <w:t xml:space="preserve"> </w:t>
      </w:r>
      <w:r w:rsidR="00D67BFA">
        <w:rPr>
          <w:szCs w:val="24"/>
        </w:rPr>
        <w:t>21</w:t>
      </w:r>
      <w:r w:rsidR="00522168">
        <w:rPr>
          <w:szCs w:val="24"/>
        </w:rPr>
        <w:t>.0</w:t>
      </w:r>
      <w:r w:rsidR="00D67BFA">
        <w:rPr>
          <w:szCs w:val="24"/>
        </w:rPr>
        <w:t>2</w:t>
      </w:r>
      <w:r w:rsidR="00F56090">
        <w:rPr>
          <w:szCs w:val="24"/>
        </w:rPr>
        <w:t>.202</w:t>
      </w:r>
      <w:r w:rsidR="00D67BFA">
        <w:rPr>
          <w:szCs w:val="24"/>
        </w:rPr>
        <w:t>5</w:t>
      </w:r>
      <w:r w:rsidR="003B5EF4" w:rsidRPr="001F1344">
        <w:rPr>
          <w:szCs w:val="24"/>
        </w:rPr>
        <w:t xml:space="preserve"> г. в </w:t>
      </w:r>
      <w:r w:rsidR="004C14CE">
        <w:rPr>
          <w:szCs w:val="24"/>
        </w:rPr>
        <w:t>09</w:t>
      </w:r>
      <w:r w:rsidR="003B5EF4" w:rsidRPr="001F1344">
        <w:rPr>
          <w:szCs w:val="24"/>
        </w:rPr>
        <w:t xml:space="preserve"> час. 00 мин. (по местному</w:t>
      </w:r>
      <w:r w:rsidR="003B5EF4" w:rsidRPr="000C635C">
        <w:rPr>
          <w:szCs w:val="24"/>
        </w:rPr>
        <w:t xml:space="preserve"> времени)</w:t>
      </w:r>
      <w:r w:rsidRPr="002A3D5D">
        <w:t xml:space="preserve"> по адресу: Республика Бурятия, Кабанский район, с. Кабанск, ул. Кирова, 10, </w:t>
      </w:r>
      <w:proofErr w:type="spellStart"/>
      <w:r w:rsidRPr="002A3D5D">
        <w:t>каб</w:t>
      </w:r>
      <w:proofErr w:type="spellEnd"/>
      <w:r w:rsidRPr="002A3D5D">
        <w:t xml:space="preserve">. </w:t>
      </w:r>
      <w:r w:rsidR="009A5DD2">
        <w:t>5</w:t>
      </w:r>
      <w:r w:rsidRPr="002A3D5D">
        <w:t>.</w:t>
      </w:r>
    </w:p>
    <w:p w14:paraId="780A9C54" w14:textId="7DE6A61B" w:rsidR="004269A0" w:rsidRPr="00F22A37" w:rsidRDefault="00D63F0B" w:rsidP="00D759CA">
      <w:pPr>
        <w:pStyle w:val="ConsPlusNormal"/>
        <w:ind w:firstLine="540"/>
        <w:jc w:val="both"/>
      </w:pPr>
      <w:r w:rsidRPr="00F22A37">
        <w:t>З</w:t>
      </w:r>
      <w:r w:rsidR="004269A0" w:rsidRPr="00F22A37">
        <w:t>адат</w:t>
      </w:r>
      <w:r w:rsidRPr="00F22A37">
        <w:t>ок</w:t>
      </w:r>
      <w:r w:rsidR="004269A0" w:rsidRPr="00F22A37">
        <w:t xml:space="preserve"> </w:t>
      </w:r>
      <w:r w:rsidRPr="00F22A37">
        <w:t xml:space="preserve">вносится </w:t>
      </w:r>
      <w:r w:rsidR="006C609C" w:rsidRPr="00F22A37">
        <w:t>претендентами</w:t>
      </w:r>
      <w:r w:rsidR="004269A0" w:rsidRPr="00F22A37">
        <w:t xml:space="preserve"> на счет организатора аукциона</w:t>
      </w:r>
      <w:r w:rsidRPr="00F22A37">
        <w:t xml:space="preserve"> </w:t>
      </w:r>
      <w:r w:rsidR="006C609C" w:rsidRPr="00F22A37">
        <w:t xml:space="preserve">не позднее </w:t>
      </w:r>
      <w:r w:rsidR="00522168">
        <w:t>2</w:t>
      </w:r>
      <w:r w:rsidR="00D67BFA">
        <w:t>0</w:t>
      </w:r>
      <w:r w:rsidR="00522168">
        <w:t>.0</w:t>
      </w:r>
      <w:r w:rsidR="00D67BFA">
        <w:t>2</w:t>
      </w:r>
      <w:r w:rsidR="00F56090">
        <w:t>.202</w:t>
      </w:r>
      <w:r w:rsidR="00D67BFA">
        <w:t>5</w:t>
      </w:r>
      <w:r w:rsidR="006C609C" w:rsidRPr="00F22A37">
        <w:t>г.</w:t>
      </w:r>
      <w:r w:rsidR="004269A0" w:rsidRPr="00F22A37">
        <w:t>.</w:t>
      </w:r>
      <w:r w:rsidR="00AA475E" w:rsidRPr="00F22A37">
        <w:t xml:space="preserve"> Оплата задатка подтверждается платежным поручением  о зачислении суммы задат</w:t>
      </w:r>
      <w:r w:rsidR="00CA0861" w:rsidRPr="00F22A37">
        <w:t xml:space="preserve">ка на лицевой счет МКУ «УГИиЗО </w:t>
      </w:r>
      <w:r w:rsidR="00AA475E" w:rsidRPr="00F22A37">
        <w:t>Администрации МО «Кабанский район».</w:t>
      </w:r>
      <w:r w:rsidR="004269A0" w:rsidRPr="00F22A37">
        <w:t xml:space="preserve"> </w:t>
      </w:r>
    </w:p>
    <w:p w14:paraId="4A1C39A7" w14:textId="77777777" w:rsidR="004269A0" w:rsidRPr="00F22A37" w:rsidRDefault="004269A0" w:rsidP="004269A0">
      <w:pPr>
        <w:pStyle w:val="ConsPlusNormal"/>
        <w:ind w:firstLine="540"/>
        <w:jc w:val="both"/>
      </w:pPr>
      <w:r w:rsidRPr="00F22A37">
        <w:t>Банковские реквизиты счета для перечисления задатка:</w:t>
      </w:r>
    </w:p>
    <w:p w14:paraId="59E960AB" w14:textId="52685C01" w:rsidR="00941F48" w:rsidRPr="00F22A37" w:rsidRDefault="00941F48" w:rsidP="00115F72">
      <w:pPr>
        <w:pStyle w:val="ConsPlusNormal"/>
        <w:ind w:left="567"/>
        <w:jc w:val="both"/>
      </w:pPr>
      <w:r w:rsidRPr="00F22A37">
        <w:t xml:space="preserve">Получатель: </w:t>
      </w:r>
      <w:r w:rsidR="00115F72">
        <w:t>МКУ «Финансовое управление</w:t>
      </w:r>
      <w:r w:rsidR="00115F72" w:rsidRPr="00115F72">
        <w:t xml:space="preserve"> </w:t>
      </w:r>
      <w:r w:rsidR="00115F72" w:rsidRPr="00F22A37">
        <w:t>Админ</w:t>
      </w:r>
      <w:r w:rsidR="00115F72">
        <w:t>истрации МО «Кабанский район»</w:t>
      </w:r>
      <w:r w:rsidRPr="00F22A37">
        <w:t xml:space="preserve"> (МКУ «УГИ и ЗО Администрации МО «Кабанский район», л/с 05023203110),</w:t>
      </w:r>
    </w:p>
    <w:p w14:paraId="692E711C" w14:textId="77777777" w:rsidR="00941F48" w:rsidRPr="00F22A37" w:rsidRDefault="00941F48" w:rsidP="00941F48">
      <w:pPr>
        <w:pStyle w:val="ConsPlusNormal"/>
        <w:ind w:firstLine="540"/>
        <w:jc w:val="both"/>
      </w:pPr>
      <w:r w:rsidRPr="00F22A37">
        <w:t>ИНН 0309992576, КПП 030901001,</w:t>
      </w:r>
    </w:p>
    <w:p w14:paraId="35B63C14" w14:textId="77777777" w:rsidR="00941F48" w:rsidRPr="00F22A37" w:rsidRDefault="00941F48" w:rsidP="00941F48">
      <w:pPr>
        <w:pStyle w:val="ConsPlusNormal"/>
        <w:ind w:firstLine="540"/>
        <w:jc w:val="both"/>
      </w:pPr>
      <w:r w:rsidRPr="00F22A37">
        <w:t>р/</w:t>
      </w:r>
      <w:proofErr w:type="spellStart"/>
      <w:r w:rsidRPr="00F22A37">
        <w:t>сч</w:t>
      </w:r>
      <w:proofErr w:type="spellEnd"/>
      <w:r w:rsidRPr="00F22A37">
        <w:t xml:space="preserve"> 03232643816240000200,</w:t>
      </w:r>
    </w:p>
    <w:p w14:paraId="2B2B9D3D" w14:textId="77777777" w:rsidR="00941F48" w:rsidRPr="00F22A37" w:rsidRDefault="00941F48" w:rsidP="00941F48">
      <w:pPr>
        <w:pStyle w:val="ConsPlusNormal"/>
        <w:ind w:firstLine="540"/>
        <w:jc w:val="both"/>
      </w:pPr>
      <w:r w:rsidRPr="00F22A37">
        <w:t>Банк: ОТДЕЛЕНИЕ-НБ РЕСПУБЛИКА БУРЯТИЯ //УФК по Республике Бурятия, г. Улан-Удэ,</w:t>
      </w:r>
    </w:p>
    <w:p w14:paraId="433BFC0F" w14:textId="77777777" w:rsidR="00941F48" w:rsidRPr="00F22A37" w:rsidRDefault="00941F48" w:rsidP="00941F48">
      <w:pPr>
        <w:pStyle w:val="ConsPlusNormal"/>
        <w:ind w:firstLine="540"/>
        <w:jc w:val="both"/>
      </w:pPr>
      <w:r w:rsidRPr="00F22A37">
        <w:t>БИК 018142016, ОКТМО 81624430,</w:t>
      </w:r>
    </w:p>
    <w:p w14:paraId="6F41AF8D" w14:textId="79BF6472" w:rsidR="00941F48" w:rsidRPr="00D63F0B" w:rsidRDefault="00941F48" w:rsidP="00941F48">
      <w:pPr>
        <w:pStyle w:val="ConsPlusNormal"/>
        <w:ind w:firstLine="540"/>
        <w:jc w:val="both"/>
      </w:pPr>
      <w:r w:rsidRPr="00F22A37">
        <w:t>КБК 00000000000000000180,</w:t>
      </w:r>
    </w:p>
    <w:p w14:paraId="43464E97" w14:textId="1982ACEC" w:rsidR="00591B06" w:rsidRPr="00F22A37" w:rsidRDefault="00591B06" w:rsidP="004269A0">
      <w:pPr>
        <w:pStyle w:val="ConsPlusNormal"/>
        <w:ind w:firstLine="540"/>
        <w:jc w:val="both"/>
      </w:pPr>
      <w:r w:rsidRPr="00F22A37">
        <w:lastRenderedPageBreak/>
        <w:t xml:space="preserve">Проект договора </w:t>
      </w:r>
      <w:r w:rsidR="006C609C" w:rsidRPr="00F22A37">
        <w:t>на размещение нестационарного торгового объекта</w:t>
      </w:r>
      <w:r w:rsidRPr="00F22A37">
        <w:t xml:space="preserve"> размещен на сайте</w:t>
      </w:r>
      <w:r w:rsidR="009A5DD2">
        <w:t xml:space="preserve"> </w:t>
      </w:r>
      <w:hyperlink r:id="rId9" w:history="1">
        <w:r w:rsidR="002A495F" w:rsidRPr="00C924F9">
          <w:rPr>
            <w:rStyle w:val="ae"/>
            <w:color w:val="auto"/>
            <w:u w:val="none"/>
          </w:rPr>
          <w:t>https://</w:t>
        </w:r>
      </w:hyperlink>
      <w:hyperlink r:id="rId10" w:history="1">
        <w:r w:rsidR="002A495F" w:rsidRPr="004B567C">
          <w:rPr>
            <w:rStyle w:val="ae"/>
            <w:color w:val="000000" w:themeColor="text1"/>
            <w:u w:val="none"/>
            <w:lang w:val="en-US"/>
          </w:rPr>
          <w:t>www</w:t>
        </w:r>
        <w:r w:rsidR="002A495F" w:rsidRPr="004B567C">
          <w:rPr>
            <w:rStyle w:val="ae"/>
            <w:color w:val="000000" w:themeColor="text1"/>
            <w:u w:val="none"/>
          </w:rPr>
          <w:t>.</w:t>
        </w:r>
        <w:r w:rsidR="002A495F" w:rsidRPr="004B567C">
          <w:rPr>
            <w:rStyle w:val="ae"/>
            <w:color w:val="000000" w:themeColor="text1"/>
            <w:u w:val="none"/>
            <w:lang w:val="en-US"/>
          </w:rPr>
          <w:t>kabansk</w:t>
        </w:r>
        <w:r w:rsidR="002A495F" w:rsidRPr="004B567C">
          <w:rPr>
            <w:rStyle w:val="ae"/>
            <w:color w:val="000000" w:themeColor="text1"/>
            <w:u w:val="none"/>
          </w:rPr>
          <w:t>.</w:t>
        </w:r>
        <w:r w:rsidR="002A495F" w:rsidRPr="004B567C">
          <w:rPr>
            <w:rStyle w:val="ae"/>
            <w:color w:val="000000" w:themeColor="text1"/>
            <w:u w:val="none"/>
            <w:lang w:val="en-US"/>
          </w:rPr>
          <w:t>org</w:t>
        </w:r>
      </w:hyperlink>
      <w:r w:rsidR="002A495F" w:rsidRPr="00F22A37">
        <w:t xml:space="preserve"> </w:t>
      </w:r>
      <w:r w:rsidRPr="00F22A37">
        <w:t>(раздел Извещения и торги по земельным участкам</w:t>
      </w:r>
      <w:r w:rsidR="006C609C" w:rsidRPr="00F22A37">
        <w:t>– извещение о проведении аукциона по размещению нестационарного торгового объекта</w:t>
      </w:r>
      <w:r w:rsidRPr="00F22A37">
        <w:t>) в составе документов к данному извещению</w:t>
      </w:r>
      <w:r w:rsidR="006C609C" w:rsidRPr="00F22A37">
        <w:t>.</w:t>
      </w:r>
      <w:r w:rsidRPr="00F22A37">
        <w:t xml:space="preserve"> </w:t>
      </w:r>
    </w:p>
    <w:p w14:paraId="7B41D796" w14:textId="4DB9FEDC" w:rsidR="00591B06" w:rsidRPr="00F22A37" w:rsidRDefault="00591B06" w:rsidP="00C47EE4">
      <w:pPr>
        <w:pStyle w:val="ConsPlusNormal"/>
        <w:ind w:firstLine="540"/>
        <w:jc w:val="both"/>
      </w:pPr>
      <w:r w:rsidRPr="00F22A37">
        <w:t>Осмотр земельн</w:t>
      </w:r>
      <w:r w:rsidR="00DE3C35">
        <w:t>ых</w:t>
      </w:r>
      <w:r w:rsidRPr="00F22A37">
        <w:t xml:space="preserve"> участк</w:t>
      </w:r>
      <w:r w:rsidR="00DE3C35">
        <w:t>ов</w:t>
      </w:r>
      <w:r w:rsidRPr="00F22A37">
        <w:t xml:space="preserve"> производится заявителем самостоятельно в любое время с даты опубликования настоящего извещения.</w:t>
      </w:r>
    </w:p>
    <w:p w14:paraId="27F88271" w14:textId="3BC9E65D" w:rsidR="00D470F8" w:rsidRPr="00F22A37" w:rsidRDefault="00D470F8" w:rsidP="00C47EE4">
      <w:pPr>
        <w:pStyle w:val="a4"/>
        <w:ind w:firstLine="540"/>
        <w:jc w:val="both"/>
        <w:rPr>
          <w:rFonts w:ascii="Times New Roman" w:hAnsi="Times New Roman"/>
        </w:rPr>
      </w:pPr>
      <w:r w:rsidRPr="00F22A37">
        <w:rPr>
          <w:rFonts w:ascii="Times New Roman" w:hAnsi="Times New Roman"/>
        </w:rPr>
        <w:t xml:space="preserve">Дата, время и место регистрации участников на </w:t>
      </w:r>
      <w:r w:rsidR="0078755B" w:rsidRPr="00F22A37">
        <w:rPr>
          <w:rFonts w:ascii="Times New Roman" w:hAnsi="Times New Roman"/>
          <w:lang w:val="ru-RU"/>
        </w:rPr>
        <w:t>аукцион</w:t>
      </w:r>
      <w:r w:rsidR="00C47EE4" w:rsidRPr="00F22A37">
        <w:rPr>
          <w:rFonts w:ascii="Times New Roman" w:hAnsi="Times New Roman"/>
          <w:lang w:val="ru-RU"/>
        </w:rPr>
        <w:t xml:space="preserve">: </w:t>
      </w:r>
      <w:r w:rsidR="00D67BFA">
        <w:rPr>
          <w:rFonts w:ascii="Times New Roman" w:hAnsi="Times New Roman"/>
          <w:lang w:val="ru-RU"/>
        </w:rPr>
        <w:t>24.02</w:t>
      </w:r>
      <w:r w:rsidR="00522168">
        <w:rPr>
          <w:rFonts w:ascii="Times New Roman" w:hAnsi="Times New Roman"/>
          <w:lang w:val="ru-RU"/>
        </w:rPr>
        <w:t>.</w:t>
      </w:r>
      <w:r w:rsidR="005239C9">
        <w:rPr>
          <w:rFonts w:ascii="Times New Roman" w:hAnsi="Times New Roman"/>
          <w:lang w:val="ru-RU"/>
        </w:rPr>
        <w:t>202</w:t>
      </w:r>
      <w:r w:rsidR="00D67BFA">
        <w:rPr>
          <w:rFonts w:ascii="Times New Roman" w:hAnsi="Times New Roman"/>
          <w:lang w:val="ru-RU"/>
        </w:rPr>
        <w:t>5</w:t>
      </w:r>
      <w:r w:rsidR="00FC678B" w:rsidRPr="00F22A37">
        <w:rPr>
          <w:rFonts w:ascii="Times New Roman" w:hAnsi="Times New Roman"/>
          <w:lang w:val="ru-RU"/>
        </w:rPr>
        <w:t xml:space="preserve"> г.</w:t>
      </w:r>
      <w:r w:rsidRPr="00F22A37">
        <w:rPr>
          <w:rFonts w:ascii="Times New Roman" w:hAnsi="Times New Roman"/>
        </w:rPr>
        <w:t xml:space="preserve"> с </w:t>
      </w:r>
      <w:r w:rsidR="002A495F">
        <w:rPr>
          <w:rFonts w:ascii="Times New Roman" w:hAnsi="Times New Roman"/>
          <w:lang w:val="ru-RU"/>
        </w:rPr>
        <w:t>09:</w:t>
      </w:r>
      <w:r w:rsidR="00933D6D" w:rsidRPr="00F22A37">
        <w:rPr>
          <w:rFonts w:ascii="Times New Roman" w:hAnsi="Times New Roman"/>
          <w:lang w:val="ru-RU"/>
        </w:rPr>
        <w:t>3</w:t>
      </w:r>
      <w:r w:rsidRPr="00F22A37">
        <w:rPr>
          <w:rFonts w:ascii="Times New Roman" w:hAnsi="Times New Roman"/>
        </w:rPr>
        <w:t xml:space="preserve">0 до </w:t>
      </w:r>
      <w:r w:rsidR="002A495F">
        <w:rPr>
          <w:rFonts w:ascii="Times New Roman" w:hAnsi="Times New Roman"/>
          <w:lang w:val="ru-RU"/>
        </w:rPr>
        <w:t>10:00</w:t>
      </w:r>
      <w:r w:rsidR="008C5E96" w:rsidRPr="00F22A37">
        <w:rPr>
          <w:rFonts w:ascii="Times New Roman" w:hAnsi="Times New Roman"/>
          <w:lang w:val="ru-RU"/>
        </w:rPr>
        <w:t xml:space="preserve"> часов (местного времени)</w:t>
      </w:r>
      <w:r w:rsidRPr="00F22A37">
        <w:rPr>
          <w:rFonts w:ascii="Times New Roman" w:hAnsi="Times New Roman"/>
        </w:rPr>
        <w:t xml:space="preserve">, </w:t>
      </w:r>
      <w:r w:rsidR="000B7CAC" w:rsidRPr="00F22A37">
        <w:rPr>
          <w:rFonts w:ascii="Times New Roman" w:hAnsi="Times New Roman"/>
          <w:lang w:val="ru-RU"/>
        </w:rPr>
        <w:t>Республика Бурятия, Кабанский район, с. Кабанск, ул. Кирова, 10</w:t>
      </w:r>
      <w:r w:rsidRPr="00F22A37">
        <w:rPr>
          <w:rFonts w:ascii="Times New Roman" w:hAnsi="Times New Roman"/>
        </w:rPr>
        <w:t xml:space="preserve">, </w:t>
      </w:r>
      <w:proofErr w:type="spellStart"/>
      <w:r w:rsidRPr="00F22A37">
        <w:rPr>
          <w:rFonts w:ascii="Times New Roman" w:hAnsi="Times New Roman"/>
        </w:rPr>
        <w:t>каб</w:t>
      </w:r>
      <w:proofErr w:type="spellEnd"/>
      <w:r w:rsidRPr="00F22A37">
        <w:rPr>
          <w:rFonts w:ascii="Times New Roman" w:hAnsi="Times New Roman"/>
        </w:rPr>
        <w:t xml:space="preserve">. </w:t>
      </w:r>
      <w:r w:rsidR="00FC678B" w:rsidRPr="00F22A37">
        <w:rPr>
          <w:rFonts w:ascii="Times New Roman" w:hAnsi="Times New Roman"/>
          <w:lang w:val="ru-RU"/>
        </w:rPr>
        <w:t>7</w:t>
      </w:r>
      <w:r w:rsidRPr="00F22A37">
        <w:rPr>
          <w:rFonts w:ascii="Times New Roman" w:hAnsi="Times New Roman"/>
        </w:rPr>
        <w:t>.</w:t>
      </w:r>
    </w:p>
    <w:p w14:paraId="03B0E0BA" w14:textId="77777777" w:rsidR="0078755B" w:rsidRPr="00F22A37" w:rsidRDefault="0078755B" w:rsidP="00C47EE4">
      <w:pPr>
        <w:pStyle w:val="a4"/>
        <w:ind w:firstLine="540"/>
        <w:jc w:val="both"/>
        <w:rPr>
          <w:rFonts w:ascii="Times New Roman" w:hAnsi="Times New Roman"/>
          <w:lang w:val="ru-RU"/>
        </w:rPr>
      </w:pPr>
      <w:r w:rsidRPr="00F22A37">
        <w:rPr>
          <w:rFonts w:ascii="Times New Roman" w:hAnsi="Times New Roman"/>
          <w:lang w:val="ru-RU"/>
        </w:rPr>
        <w:t>Порядок проведения аукциона:</w:t>
      </w:r>
    </w:p>
    <w:p w14:paraId="4527724E" w14:textId="087AB4FD" w:rsidR="00C47EE4" w:rsidRPr="00F22A37" w:rsidRDefault="00C47EE4" w:rsidP="00C47EE4">
      <w:pPr>
        <w:tabs>
          <w:tab w:val="left" w:pos="3119"/>
          <w:tab w:val="left" w:pos="4820"/>
        </w:tabs>
        <w:suppressAutoHyphens/>
        <w:ind w:firstLine="567"/>
        <w:jc w:val="both"/>
        <w:rPr>
          <w:bCs/>
        </w:rPr>
      </w:pPr>
      <w:r w:rsidRPr="00F22A37">
        <w:rPr>
          <w:sz w:val="20"/>
          <w:szCs w:val="20"/>
        </w:rPr>
        <w:t xml:space="preserve">1. Аукцион на право заключения договора </w:t>
      </w:r>
      <w:r w:rsidRPr="00F22A37">
        <w:rPr>
          <w:bCs/>
          <w:sz w:val="20"/>
          <w:szCs w:val="20"/>
        </w:rPr>
        <w:t>на размещение нестационарного торгового объекта</w:t>
      </w:r>
      <w:r w:rsidRPr="00F22A37">
        <w:rPr>
          <w:bCs/>
        </w:rPr>
        <w:t xml:space="preserve"> </w:t>
      </w:r>
      <w:r w:rsidRPr="00F22A37">
        <w:rPr>
          <w:sz w:val="20"/>
          <w:szCs w:val="20"/>
        </w:rPr>
        <w:t>проводится по лоту, является открытым по составу участников и форме подачи предложений о размере платы.</w:t>
      </w:r>
    </w:p>
    <w:p w14:paraId="19A187C0" w14:textId="1835EB03" w:rsidR="0078755B" w:rsidRPr="00F22A37" w:rsidRDefault="00C47EE4" w:rsidP="00C47EE4">
      <w:pPr>
        <w:pStyle w:val="a4"/>
        <w:ind w:firstLine="540"/>
        <w:jc w:val="both"/>
        <w:rPr>
          <w:rFonts w:ascii="Times New Roman" w:hAnsi="Times New Roman"/>
          <w:lang w:val="ru-RU"/>
        </w:rPr>
      </w:pPr>
      <w:r w:rsidRPr="00F22A37">
        <w:rPr>
          <w:rFonts w:ascii="Times New Roman" w:hAnsi="Times New Roman"/>
        </w:rPr>
        <w:t>2.</w:t>
      </w:r>
      <w:r w:rsidR="0078755B" w:rsidRPr="00F22A37">
        <w:rPr>
          <w:rFonts w:ascii="Times New Roman" w:hAnsi="Times New Roman"/>
        </w:rPr>
        <w:t xml:space="preserve"> Аукцион  проводится при участии членов постоянно действующей комиссии по проведению аукционов на право заключения договор</w:t>
      </w:r>
      <w:r w:rsidR="00FB0BE9" w:rsidRPr="00F22A37">
        <w:rPr>
          <w:rFonts w:ascii="Times New Roman" w:hAnsi="Times New Roman"/>
        </w:rPr>
        <w:t>а</w:t>
      </w:r>
      <w:r w:rsidR="0078755B" w:rsidRPr="00F22A37">
        <w:rPr>
          <w:rFonts w:ascii="Times New Roman" w:hAnsi="Times New Roman"/>
        </w:rPr>
        <w:t xml:space="preserve"> </w:t>
      </w:r>
      <w:r w:rsidR="00FB0BE9" w:rsidRPr="00F22A37">
        <w:rPr>
          <w:rFonts w:ascii="Times New Roman" w:hAnsi="Times New Roman"/>
        </w:rPr>
        <w:t xml:space="preserve">на размещение нестационарного торгового объекта </w:t>
      </w:r>
      <w:r w:rsidR="0078755B" w:rsidRPr="00F22A37">
        <w:rPr>
          <w:rFonts w:ascii="Times New Roman" w:hAnsi="Times New Roman"/>
        </w:rPr>
        <w:t xml:space="preserve">на территории </w:t>
      </w:r>
      <w:r w:rsidR="00FB0BE9" w:rsidRPr="00F22A37">
        <w:rPr>
          <w:rFonts w:ascii="Times New Roman" w:hAnsi="Times New Roman"/>
        </w:rPr>
        <w:t xml:space="preserve">сельских поселений </w:t>
      </w:r>
      <w:r w:rsidR="0078755B" w:rsidRPr="00F22A37">
        <w:rPr>
          <w:rFonts w:ascii="Times New Roman" w:hAnsi="Times New Roman"/>
        </w:rPr>
        <w:t>МО «Кабанский район» (далее - комиссия), в соответствии с приказ</w:t>
      </w:r>
      <w:r w:rsidR="00D7299A" w:rsidRPr="00F22A37">
        <w:rPr>
          <w:rFonts w:ascii="Times New Roman" w:hAnsi="Times New Roman"/>
        </w:rPr>
        <w:t>ом</w:t>
      </w:r>
      <w:r w:rsidR="0078755B" w:rsidRPr="00F22A37">
        <w:rPr>
          <w:rFonts w:ascii="Times New Roman" w:hAnsi="Times New Roman"/>
        </w:rPr>
        <w:t xml:space="preserve"> МКУ «Управление градостроительства, имущественных и земельных отношений Администрации МО «Кабанский район» Республики Бурятия» № </w:t>
      </w:r>
      <w:r w:rsidR="00522168">
        <w:rPr>
          <w:rFonts w:ascii="Times New Roman" w:hAnsi="Times New Roman"/>
          <w:lang w:val="ru-RU"/>
        </w:rPr>
        <w:t>06</w:t>
      </w:r>
      <w:r w:rsidR="0078755B" w:rsidRPr="00F22A37">
        <w:rPr>
          <w:rFonts w:ascii="Times New Roman" w:hAnsi="Times New Roman"/>
        </w:rPr>
        <w:t xml:space="preserve"> от </w:t>
      </w:r>
      <w:r w:rsidR="00522168">
        <w:rPr>
          <w:rFonts w:ascii="Times New Roman" w:hAnsi="Times New Roman"/>
          <w:lang w:val="ru-RU"/>
        </w:rPr>
        <w:t>16.01.2024</w:t>
      </w:r>
      <w:r w:rsidR="0078755B" w:rsidRPr="00F22A37">
        <w:rPr>
          <w:rFonts w:ascii="Times New Roman" w:hAnsi="Times New Roman"/>
        </w:rPr>
        <w:t xml:space="preserve"> г.</w:t>
      </w:r>
      <w:r w:rsidR="00723C5E" w:rsidRPr="00F22A37">
        <w:rPr>
          <w:rFonts w:ascii="Times New Roman" w:hAnsi="Times New Roman"/>
        </w:rPr>
        <w:t xml:space="preserve"> </w:t>
      </w:r>
      <w:r w:rsidR="0078755B" w:rsidRPr="00F22A37">
        <w:rPr>
          <w:rFonts w:ascii="Times New Roman" w:hAnsi="Times New Roman"/>
        </w:rPr>
        <w:t>в следующем порядке:</w:t>
      </w:r>
    </w:p>
    <w:p w14:paraId="60B704B9" w14:textId="77777777" w:rsidR="001223F2" w:rsidRPr="00F22A37" w:rsidRDefault="001223F2" w:rsidP="00C47EE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1" w:name="sub_231"/>
      <w:r w:rsidRPr="00F22A37">
        <w:rPr>
          <w:sz w:val="20"/>
          <w:szCs w:val="20"/>
        </w:rPr>
        <w:t>Аукцион ведет аукционист;</w:t>
      </w:r>
    </w:p>
    <w:p w14:paraId="0AD94B4A" w14:textId="77777777" w:rsidR="001223F2" w:rsidRPr="00F22A37" w:rsidRDefault="001223F2" w:rsidP="00C47EE4">
      <w:pPr>
        <w:pStyle w:val="ConsPlusNormal"/>
        <w:spacing w:line="230" w:lineRule="auto"/>
        <w:ind w:firstLine="567"/>
        <w:jc w:val="both"/>
      </w:pPr>
      <w:r w:rsidRPr="00F22A37">
        <w:t>а) аукцион начинается с объявления аукционистом начала проведения аукциона, предмета договора, начальной (минимальной) цены на право заключения договора, «шага аукциона</w:t>
      </w:r>
      <w:bookmarkStart w:id="2" w:name="sub_232"/>
      <w:bookmarkEnd w:id="1"/>
      <w:r w:rsidRPr="00F22A37">
        <w:t>» и порядка проведения аукциона;</w:t>
      </w:r>
    </w:p>
    <w:p w14:paraId="4D2A1426" w14:textId="77777777" w:rsidR="001223F2" w:rsidRPr="00F22A37" w:rsidRDefault="001223F2" w:rsidP="00C47EE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3" w:name="sub_233"/>
      <w:bookmarkEnd w:id="2"/>
      <w:r w:rsidRPr="00F22A37">
        <w:rPr>
          <w:sz w:val="20"/>
          <w:szCs w:val="20"/>
        </w:rPr>
        <w:t>б) участникам аукциона выдаются пронумерованные билеты, которые они поднимают после оглашения аукционистом начальной цены, каждой очередной цены в случае, если готовы заключить договор в соответствии с этой ценой;</w:t>
      </w:r>
    </w:p>
    <w:p w14:paraId="6253CD78" w14:textId="77777777" w:rsidR="001223F2" w:rsidRPr="00F22A37" w:rsidRDefault="001223F2" w:rsidP="00C47EE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4" w:name="sub_234"/>
      <w:bookmarkEnd w:id="3"/>
      <w:r w:rsidRPr="00F22A37">
        <w:rPr>
          <w:sz w:val="20"/>
          <w:szCs w:val="20"/>
        </w:rPr>
        <w:t xml:space="preserve">в) каждую последующую цену аукционист назначает путем увеличения текущей цены на «шаг аукциона». </w:t>
      </w:r>
    </w:p>
    <w:p w14:paraId="43FE625D" w14:textId="77777777" w:rsidR="001223F2" w:rsidRPr="00F22A37" w:rsidRDefault="001223F2" w:rsidP="00C47EE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22A37">
        <w:rPr>
          <w:sz w:val="20"/>
          <w:szCs w:val="20"/>
        </w:rPr>
        <w:t>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</w:t>
      </w:r>
    </w:p>
    <w:p w14:paraId="11106799" w14:textId="77777777" w:rsidR="001223F2" w:rsidRPr="00F22A37" w:rsidRDefault="001223F2" w:rsidP="00C47EE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22A37">
        <w:rPr>
          <w:sz w:val="20"/>
          <w:szCs w:val="20"/>
        </w:rPr>
        <w:t>Затем аукционист объявляет следующую цену в соответствии с «шагом аукциона»;</w:t>
      </w:r>
    </w:p>
    <w:p w14:paraId="3D631BF1" w14:textId="77777777" w:rsidR="001223F2" w:rsidRPr="00F22A37" w:rsidRDefault="001223F2" w:rsidP="00C47EE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5" w:name="sub_235"/>
      <w:bookmarkEnd w:id="4"/>
      <w:r w:rsidRPr="00F22A37">
        <w:rPr>
          <w:sz w:val="20"/>
          <w:szCs w:val="20"/>
        </w:rPr>
        <w:t>г) при отсутствии участников аукциона, готовых заключить договор в соответствии с названной аукционистом ценой, аукционист повторяет эту цену три раза.</w:t>
      </w:r>
    </w:p>
    <w:bookmarkEnd w:id="5"/>
    <w:p w14:paraId="1E33D1B5" w14:textId="77777777" w:rsidR="001223F2" w:rsidRPr="00F22A37" w:rsidRDefault="001223F2" w:rsidP="00C47EE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22A37">
        <w:rPr>
          <w:sz w:val="20"/>
          <w:szCs w:val="20"/>
        </w:rPr>
        <w:t xml:space="preserve">Если после троекратного объявления очередной цены ни один из участников аукциона не поднял билет, аукцион завершается. </w:t>
      </w:r>
    </w:p>
    <w:p w14:paraId="4500C879" w14:textId="77777777" w:rsidR="001223F2" w:rsidRPr="00F22A37" w:rsidRDefault="001223F2" w:rsidP="00C47EE4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F22A37">
        <w:rPr>
          <w:sz w:val="20"/>
          <w:szCs w:val="20"/>
        </w:rPr>
        <w:t>Победителем аукциона признается тот участник аукциона, номер билета которого назван аукционистом последним;</w:t>
      </w:r>
    </w:p>
    <w:p w14:paraId="3E540C2B" w14:textId="77777777" w:rsidR="00923844" w:rsidRPr="00F22A37" w:rsidRDefault="001223F2" w:rsidP="00C47EE4">
      <w:pPr>
        <w:pStyle w:val="ConsPlusNormal"/>
        <w:ind w:firstLine="567"/>
        <w:jc w:val="both"/>
        <w:rPr>
          <w:sz w:val="28"/>
          <w:szCs w:val="28"/>
        </w:rPr>
      </w:pPr>
      <w:r w:rsidRPr="00F22A37">
        <w:t>д) по завершении аукциона аукционист объявляет о продаже права на заключение договора, называет размер платы на размещение НТО и номер билета победителя аукциона.</w:t>
      </w:r>
      <w:r w:rsidRPr="00F22A37">
        <w:rPr>
          <w:sz w:val="28"/>
          <w:szCs w:val="28"/>
        </w:rPr>
        <w:t xml:space="preserve"> </w:t>
      </w:r>
    </w:p>
    <w:p w14:paraId="7CA64443" w14:textId="0BA1580B" w:rsidR="009C4A0F" w:rsidRPr="00F22A37" w:rsidRDefault="00B10B45" w:rsidP="00C47EE4">
      <w:pPr>
        <w:pStyle w:val="ConsPlusNormal"/>
        <w:ind w:firstLine="567"/>
        <w:jc w:val="both"/>
      </w:pPr>
      <w:r w:rsidRPr="00F22A37">
        <w:t xml:space="preserve">Результаты аукциона оформляются протоколом, который подписывается </w:t>
      </w:r>
      <w:r w:rsidR="00F22A37" w:rsidRPr="00F22A37">
        <w:t>комиссией</w:t>
      </w:r>
      <w:r w:rsidRPr="00F22A37">
        <w:t>, аукционистом и победителем аукциона в день его проведения.</w:t>
      </w:r>
    </w:p>
    <w:p w14:paraId="1963B9B0" w14:textId="77777777" w:rsidR="00F22A37" w:rsidRDefault="00C47EE4" w:rsidP="00C47EE4">
      <w:pPr>
        <w:pStyle w:val="ConsPlusNormal"/>
        <w:ind w:firstLine="567"/>
        <w:jc w:val="both"/>
      </w:pPr>
      <w:r w:rsidRPr="00F22A37">
        <w:t>Договор подлежит заключению в срок не позднее пяти рабочих дней со дня подписания протокола.</w:t>
      </w:r>
      <w:r w:rsidR="00F22A37">
        <w:t xml:space="preserve"> </w:t>
      </w:r>
    </w:p>
    <w:p w14:paraId="5CD3873A" w14:textId="77777777" w:rsidR="00F22A37" w:rsidRDefault="00F22A37" w:rsidP="00C47EE4">
      <w:pPr>
        <w:pStyle w:val="ConsPlusNormal"/>
        <w:ind w:firstLine="567"/>
        <w:jc w:val="both"/>
      </w:pPr>
      <w:r>
        <w:t>Условия договора для предпринимателей:</w:t>
      </w:r>
    </w:p>
    <w:p w14:paraId="3ACE74A3" w14:textId="64265334" w:rsidR="00C47EE4" w:rsidRDefault="00F22A37" w:rsidP="00C47EE4">
      <w:pPr>
        <w:pStyle w:val="ConsPlusNormal"/>
        <w:ind w:firstLine="567"/>
        <w:jc w:val="both"/>
      </w:pPr>
      <w:r>
        <w:t>1)</w:t>
      </w:r>
      <w:r w:rsidRPr="00F22A37">
        <w:rPr>
          <w:rFonts w:ascii="Tahoma" w:hAnsi="Tahoma" w:cs="Tahoma"/>
          <w:color w:val="0000FF"/>
          <w:sz w:val="22"/>
          <w:lang w:val="x-none"/>
        </w:rPr>
        <w:t xml:space="preserve"> </w:t>
      </w:r>
      <w:r w:rsidR="00293569" w:rsidRPr="00F22A37">
        <w:rPr>
          <w:lang w:val="x-none"/>
        </w:rPr>
        <w:t>разместить</w:t>
      </w:r>
      <w:r w:rsidRPr="00F22A37">
        <w:rPr>
          <w:lang w:val="x-none"/>
        </w:rPr>
        <w:t xml:space="preserve"> </w:t>
      </w:r>
      <w:r w:rsidRPr="00F22A37">
        <w:t>нестационарн</w:t>
      </w:r>
      <w:r>
        <w:t>ый</w:t>
      </w:r>
      <w:r w:rsidRPr="00F22A37">
        <w:t xml:space="preserve"> торгов</w:t>
      </w:r>
      <w:r>
        <w:t>ый объект</w:t>
      </w:r>
      <w:r w:rsidRPr="00F22A37">
        <w:t xml:space="preserve"> </w:t>
      </w:r>
      <w:r w:rsidRPr="00F22A37">
        <w:rPr>
          <w:lang w:val="x-none"/>
        </w:rPr>
        <w:t>в срок, не превышающий 30 календарных дней с даты заключения договора</w:t>
      </w:r>
      <w:r>
        <w:t>;</w:t>
      </w:r>
    </w:p>
    <w:p w14:paraId="74E6F233" w14:textId="383B08E3" w:rsidR="00F22A37" w:rsidRPr="00293569" w:rsidRDefault="00F22A37" w:rsidP="00C47EE4">
      <w:pPr>
        <w:pStyle w:val="ConsPlusNormal"/>
        <w:ind w:firstLine="567"/>
        <w:jc w:val="both"/>
      </w:pPr>
      <w:r>
        <w:t>2)</w:t>
      </w:r>
      <w:r w:rsidRPr="00F22A37">
        <w:rPr>
          <w:rFonts w:ascii="Tahoma" w:hAnsi="Tahoma" w:cs="Tahoma"/>
          <w:color w:val="0000FF"/>
          <w:sz w:val="22"/>
          <w:lang w:val="x-none"/>
        </w:rPr>
        <w:t xml:space="preserve"> </w:t>
      </w:r>
      <w:r w:rsidR="00293569" w:rsidRPr="00293569">
        <w:t xml:space="preserve">в течении срока указанного в договоре </w:t>
      </w:r>
      <w:r w:rsidR="00293569" w:rsidRPr="00293569">
        <w:rPr>
          <w:lang w:val="x-none"/>
        </w:rPr>
        <w:t>обеспечивать</w:t>
      </w:r>
      <w:r w:rsidRPr="00293569">
        <w:rPr>
          <w:lang w:val="x-none"/>
        </w:rPr>
        <w:t xml:space="preserve"> внешний вид</w:t>
      </w:r>
      <w:r w:rsidR="00293569">
        <w:t>,</w:t>
      </w:r>
      <w:r w:rsidRPr="00293569">
        <w:rPr>
          <w:lang w:val="x-none"/>
        </w:rPr>
        <w:t xml:space="preserve"> </w:t>
      </w:r>
      <w:r w:rsidR="00293569" w:rsidRPr="00293569">
        <w:t>благоустройство площадки для размещения</w:t>
      </w:r>
      <w:r w:rsidR="00293569" w:rsidRPr="00293569">
        <w:rPr>
          <w:lang w:val="x-none"/>
        </w:rPr>
        <w:t xml:space="preserve"> </w:t>
      </w:r>
      <w:r w:rsidR="00293569" w:rsidRPr="00293569">
        <w:t>нестационарного торгового объекта</w:t>
      </w:r>
      <w:r w:rsidR="00293569" w:rsidRPr="00293569">
        <w:rPr>
          <w:lang w:val="x-none"/>
        </w:rPr>
        <w:t xml:space="preserve"> </w:t>
      </w:r>
      <w:r w:rsidRPr="00293569">
        <w:rPr>
          <w:lang w:val="x-none"/>
        </w:rPr>
        <w:t>и прилегающ</w:t>
      </w:r>
      <w:r w:rsidR="00293569" w:rsidRPr="00293569">
        <w:t xml:space="preserve">ей </w:t>
      </w:r>
      <w:r w:rsidRPr="00293569">
        <w:rPr>
          <w:lang w:val="x-none"/>
        </w:rPr>
        <w:t>территори</w:t>
      </w:r>
      <w:r w:rsidR="00293569" w:rsidRPr="00293569">
        <w:t>и</w:t>
      </w:r>
      <w:r w:rsidR="00293569">
        <w:t>.</w:t>
      </w:r>
    </w:p>
    <w:p w14:paraId="30D067FD" w14:textId="6635B8F5" w:rsidR="00B10B45" w:rsidRPr="00F22A37" w:rsidRDefault="00C47EE4" w:rsidP="00C47EE4">
      <w:pPr>
        <w:pStyle w:val="ConsPlusNormal"/>
        <w:ind w:firstLine="567"/>
        <w:jc w:val="both"/>
      </w:pPr>
      <w:r w:rsidRPr="00F22A37">
        <w:t>Внесенный победителем аукциона задаток засчитывается в оплату по Договору</w:t>
      </w:r>
      <w:r w:rsidRPr="00F22A37">
        <w:rPr>
          <w:color w:val="FF0000"/>
        </w:rPr>
        <w:t xml:space="preserve">. </w:t>
      </w:r>
      <w:r w:rsidR="00B10B45" w:rsidRPr="00F22A37">
        <w:t>В течение пяти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14:paraId="0AF611A2" w14:textId="3B1FD3E4" w:rsidR="004E5F23" w:rsidRPr="00F22A37" w:rsidRDefault="00E95002" w:rsidP="00C47EE4">
      <w:pPr>
        <w:pStyle w:val="a4"/>
        <w:ind w:firstLine="567"/>
        <w:rPr>
          <w:rFonts w:ascii="Times New Roman" w:hAnsi="Times New Roman"/>
          <w:lang w:val="ru-RU"/>
        </w:rPr>
      </w:pPr>
      <w:r w:rsidRPr="00F22A37">
        <w:rPr>
          <w:rFonts w:ascii="Times New Roman" w:hAnsi="Times New Roman"/>
          <w:lang w:val="ru-RU"/>
        </w:rPr>
        <w:t xml:space="preserve">Для ознакомления с иной информацией, не нашедшей отражение в настоящем извещении, обращаться по месту приема заявок: с. Кабанск, ул. Кирова, 10, </w:t>
      </w:r>
      <w:proofErr w:type="spellStart"/>
      <w:r w:rsidRPr="00F22A37">
        <w:rPr>
          <w:rFonts w:ascii="Times New Roman" w:hAnsi="Times New Roman"/>
          <w:lang w:val="ru-RU"/>
        </w:rPr>
        <w:t>каб</w:t>
      </w:r>
      <w:proofErr w:type="spellEnd"/>
      <w:r w:rsidRPr="00F22A37">
        <w:rPr>
          <w:rFonts w:ascii="Times New Roman" w:hAnsi="Times New Roman"/>
          <w:lang w:val="ru-RU"/>
        </w:rPr>
        <w:t xml:space="preserve">. </w:t>
      </w:r>
      <w:r w:rsidR="00FC678B" w:rsidRPr="00F22A37">
        <w:rPr>
          <w:rFonts w:ascii="Times New Roman" w:hAnsi="Times New Roman"/>
          <w:lang w:val="ru-RU"/>
        </w:rPr>
        <w:t>7</w:t>
      </w:r>
      <w:r w:rsidRPr="00F22A37">
        <w:rPr>
          <w:rFonts w:ascii="Times New Roman" w:hAnsi="Times New Roman"/>
          <w:lang w:val="ru-RU"/>
        </w:rPr>
        <w:t>, тел. 8 (30138)</w:t>
      </w:r>
      <w:r w:rsidR="00C42F26" w:rsidRPr="00F22A37">
        <w:rPr>
          <w:rFonts w:ascii="Times New Roman" w:hAnsi="Times New Roman"/>
          <w:lang w:val="ru-RU"/>
        </w:rPr>
        <w:t xml:space="preserve"> </w:t>
      </w:r>
      <w:r w:rsidR="0078755B" w:rsidRPr="00F22A37">
        <w:rPr>
          <w:rFonts w:ascii="Times New Roman" w:hAnsi="Times New Roman"/>
          <w:lang w:val="ru-RU"/>
        </w:rPr>
        <w:t>40-5-74</w:t>
      </w:r>
      <w:r w:rsidRPr="00F22A37">
        <w:rPr>
          <w:rFonts w:ascii="Times New Roman" w:hAnsi="Times New Roman"/>
          <w:lang w:val="ru-RU"/>
        </w:rPr>
        <w:t>.</w:t>
      </w:r>
    </w:p>
    <w:p w14:paraId="1D0F2C6D" w14:textId="77777777" w:rsidR="00325BAA" w:rsidRDefault="00325BAA" w:rsidP="00091F57">
      <w:pPr>
        <w:pStyle w:val="a4"/>
        <w:ind w:right="-263"/>
        <w:rPr>
          <w:rFonts w:ascii="Times New Roman" w:hAnsi="Times New Roman"/>
          <w:lang w:val="ru-RU"/>
        </w:rPr>
      </w:pPr>
    </w:p>
    <w:sectPr w:rsidR="00325BAA" w:rsidSect="00293569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45C32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F171D85"/>
    <w:multiLevelType w:val="singleLevel"/>
    <w:tmpl w:val="79788E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0BD4FF3"/>
    <w:multiLevelType w:val="hybridMultilevel"/>
    <w:tmpl w:val="8A4C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7F"/>
    <w:rsid w:val="000007AA"/>
    <w:rsid w:val="00002322"/>
    <w:rsid w:val="0000384A"/>
    <w:rsid w:val="00005C82"/>
    <w:rsid w:val="0001189C"/>
    <w:rsid w:val="0001214D"/>
    <w:rsid w:val="00016BE3"/>
    <w:rsid w:val="00025592"/>
    <w:rsid w:val="000301BD"/>
    <w:rsid w:val="000305A0"/>
    <w:rsid w:val="00036B12"/>
    <w:rsid w:val="00041316"/>
    <w:rsid w:val="000425A4"/>
    <w:rsid w:val="0004366C"/>
    <w:rsid w:val="00047643"/>
    <w:rsid w:val="00052761"/>
    <w:rsid w:val="00056E2C"/>
    <w:rsid w:val="00060772"/>
    <w:rsid w:val="00061FB3"/>
    <w:rsid w:val="00063F4A"/>
    <w:rsid w:val="000712FB"/>
    <w:rsid w:val="000717DD"/>
    <w:rsid w:val="00072F21"/>
    <w:rsid w:val="00075BC1"/>
    <w:rsid w:val="00081EF4"/>
    <w:rsid w:val="00083BA6"/>
    <w:rsid w:val="0008441B"/>
    <w:rsid w:val="00085421"/>
    <w:rsid w:val="00086EE0"/>
    <w:rsid w:val="00091F57"/>
    <w:rsid w:val="00092547"/>
    <w:rsid w:val="000968E4"/>
    <w:rsid w:val="000A2CEF"/>
    <w:rsid w:val="000A2D6A"/>
    <w:rsid w:val="000A482C"/>
    <w:rsid w:val="000B1CD5"/>
    <w:rsid w:val="000B1E4D"/>
    <w:rsid w:val="000B551F"/>
    <w:rsid w:val="000B7CAC"/>
    <w:rsid w:val="000C0EE1"/>
    <w:rsid w:val="000C1762"/>
    <w:rsid w:val="000C5555"/>
    <w:rsid w:val="000D463C"/>
    <w:rsid w:val="000D69C3"/>
    <w:rsid w:val="000D7816"/>
    <w:rsid w:val="000E107E"/>
    <w:rsid w:val="000E38B9"/>
    <w:rsid w:val="000E4720"/>
    <w:rsid w:val="000E48D2"/>
    <w:rsid w:val="000E5E13"/>
    <w:rsid w:val="000E6840"/>
    <w:rsid w:val="000F1316"/>
    <w:rsid w:val="000F6613"/>
    <w:rsid w:val="000F7B03"/>
    <w:rsid w:val="00100DDE"/>
    <w:rsid w:val="001018FD"/>
    <w:rsid w:val="0011083B"/>
    <w:rsid w:val="00110ADE"/>
    <w:rsid w:val="00112F77"/>
    <w:rsid w:val="00114205"/>
    <w:rsid w:val="00114B10"/>
    <w:rsid w:val="00115F72"/>
    <w:rsid w:val="001223F2"/>
    <w:rsid w:val="0012408A"/>
    <w:rsid w:val="00124CBB"/>
    <w:rsid w:val="00125C81"/>
    <w:rsid w:val="0012696C"/>
    <w:rsid w:val="00127146"/>
    <w:rsid w:val="001321B8"/>
    <w:rsid w:val="00135763"/>
    <w:rsid w:val="00136218"/>
    <w:rsid w:val="00136999"/>
    <w:rsid w:val="00147A27"/>
    <w:rsid w:val="00152383"/>
    <w:rsid w:val="001531C4"/>
    <w:rsid w:val="00156E51"/>
    <w:rsid w:val="00161039"/>
    <w:rsid w:val="00161569"/>
    <w:rsid w:val="0016383B"/>
    <w:rsid w:val="00164F94"/>
    <w:rsid w:val="00167481"/>
    <w:rsid w:val="00173E24"/>
    <w:rsid w:val="00175180"/>
    <w:rsid w:val="00176716"/>
    <w:rsid w:val="001818F5"/>
    <w:rsid w:val="00183CEE"/>
    <w:rsid w:val="00193A57"/>
    <w:rsid w:val="001950E7"/>
    <w:rsid w:val="001A081D"/>
    <w:rsid w:val="001A5E5B"/>
    <w:rsid w:val="001B024C"/>
    <w:rsid w:val="001B252F"/>
    <w:rsid w:val="001B5992"/>
    <w:rsid w:val="001C0F22"/>
    <w:rsid w:val="001C168F"/>
    <w:rsid w:val="001C3C15"/>
    <w:rsid w:val="001C7188"/>
    <w:rsid w:val="001C7279"/>
    <w:rsid w:val="001D13C9"/>
    <w:rsid w:val="001D1E67"/>
    <w:rsid w:val="001D2846"/>
    <w:rsid w:val="001D43FF"/>
    <w:rsid w:val="001D4C79"/>
    <w:rsid w:val="001D57B3"/>
    <w:rsid w:val="001D6026"/>
    <w:rsid w:val="001D7ADC"/>
    <w:rsid w:val="001E1D88"/>
    <w:rsid w:val="001E44C8"/>
    <w:rsid w:val="001E67FA"/>
    <w:rsid w:val="001E79EE"/>
    <w:rsid w:val="001F1344"/>
    <w:rsid w:val="001F4A65"/>
    <w:rsid w:val="001F567E"/>
    <w:rsid w:val="001F7919"/>
    <w:rsid w:val="001F7B0C"/>
    <w:rsid w:val="00202B52"/>
    <w:rsid w:val="00205DF0"/>
    <w:rsid w:val="0021104B"/>
    <w:rsid w:val="0021510D"/>
    <w:rsid w:val="0022334F"/>
    <w:rsid w:val="002250E3"/>
    <w:rsid w:val="00230550"/>
    <w:rsid w:val="002311FE"/>
    <w:rsid w:val="0023211D"/>
    <w:rsid w:val="00234982"/>
    <w:rsid w:val="0023498D"/>
    <w:rsid w:val="00237532"/>
    <w:rsid w:val="00240DD9"/>
    <w:rsid w:val="00242176"/>
    <w:rsid w:val="002427ED"/>
    <w:rsid w:val="00244E44"/>
    <w:rsid w:val="002454EC"/>
    <w:rsid w:val="00246261"/>
    <w:rsid w:val="00250CD6"/>
    <w:rsid w:val="00251972"/>
    <w:rsid w:val="00253BAC"/>
    <w:rsid w:val="00253E5A"/>
    <w:rsid w:val="00255C0D"/>
    <w:rsid w:val="00263EF7"/>
    <w:rsid w:val="002653BE"/>
    <w:rsid w:val="0026689F"/>
    <w:rsid w:val="00267A1C"/>
    <w:rsid w:val="00270859"/>
    <w:rsid w:val="00271818"/>
    <w:rsid w:val="002725FC"/>
    <w:rsid w:val="00273B04"/>
    <w:rsid w:val="00274862"/>
    <w:rsid w:val="00282337"/>
    <w:rsid w:val="002854C9"/>
    <w:rsid w:val="00287115"/>
    <w:rsid w:val="00291233"/>
    <w:rsid w:val="00293569"/>
    <w:rsid w:val="00296F61"/>
    <w:rsid w:val="0029705B"/>
    <w:rsid w:val="002A01AB"/>
    <w:rsid w:val="002A0717"/>
    <w:rsid w:val="002A0D57"/>
    <w:rsid w:val="002A18C0"/>
    <w:rsid w:val="002A2DEC"/>
    <w:rsid w:val="002A3D5D"/>
    <w:rsid w:val="002A495F"/>
    <w:rsid w:val="002A6204"/>
    <w:rsid w:val="002B0E1F"/>
    <w:rsid w:val="002B1526"/>
    <w:rsid w:val="002B2809"/>
    <w:rsid w:val="002B6FC6"/>
    <w:rsid w:val="002B7AAD"/>
    <w:rsid w:val="002C1745"/>
    <w:rsid w:val="002C2601"/>
    <w:rsid w:val="002C4321"/>
    <w:rsid w:val="002C5261"/>
    <w:rsid w:val="002C671C"/>
    <w:rsid w:val="002D2232"/>
    <w:rsid w:val="002D2BBE"/>
    <w:rsid w:val="002D33A5"/>
    <w:rsid w:val="002D33FD"/>
    <w:rsid w:val="002D47CF"/>
    <w:rsid w:val="002E19DF"/>
    <w:rsid w:val="002E24D3"/>
    <w:rsid w:val="002E5594"/>
    <w:rsid w:val="002E6422"/>
    <w:rsid w:val="002E6522"/>
    <w:rsid w:val="002E6CF2"/>
    <w:rsid w:val="002E7E67"/>
    <w:rsid w:val="002F057C"/>
    <w:rsid w:val="002F608D"/>
    <w:rsid w:val="002F6D93"/>
    <w:rsid w:val="00303325"/>
    <w:rsid w:val="00306B60"/>
    <w:rsid w:val="00311E43"/>
    <w:rsid w:val="00312D24"/>
    <w:rsid w:val="00315530"/>
    <w:rsid w:val="00315A7C"/>
    <w:rsid w:val="00315D61"/>
    <w:rsid w:val="00316EF9"/>
    <w:rsid w:val="00320B5E"/>
    <w:rsid w:val="00321641"/>
    <w:rsid w:val="00325BAA"/>
    <w:rsid w:val="003264D3"/>
    <w:rsid w:val="00330888"/>
    <w:rsid w:val="00331938"/>
    <w:rsid w:val="00332FD9"/>
    <w:rsid w:val="00333451"/>
    <w:rsid w:val="00341A22"/>
    <w:rsid w:val="00345B14"/>
    <w:rsid w:val="00346CB8"/>
    <w:rsid w:val="003472F6"/>
    <w:rsid w:val="00347CD3"/>
    <w:rsid w:val="00354877"/>
    <w:rsid w:val="003549FC"/>
    <w:rsid w:val="0035709D"/>
    <w:rsid w:val="00357237"/>
    <w:rsid w:val="003579CC"/>
    <w:rsid w:val="00361869"/>
    <w:rsid w:val="00362A87"/>
    <w:rsid w:val="0036571E"/>
    <w:rsid w:val="00365B6D"/>
    <w:rsid w:val="0036703C"/>
    <w:rsid w:val="003671D5"/>
    <w:rsid w:val="003672AC"/>
    <w:rsid w:val="00367F75"/>
    <w:rsid w:val="00371EC1"/>
    <w:rsid w:val="00372795"/>
    <w:rsid w:val="00374218"/>
    <w:rsid w:val="00380FB9"/>
    <w:rsid w:val="00381BC5"/>
    <w:rsid w:val="00381CC9"/>
    <w:rsid w:val="00386745"/>
    <w:rsid w:val="00393BBB"/>
    <w:rsid w:val="00394A67"/>
    <w:rsid w:val="00397B18"/>
    <w:rsid w:val="003A115E"/>
    <w:rsid w:val="003A307F"/>
    <w:rsid w:val="003A3923"/>
    <w:rsid w:val="003A3A08"/>
    <w:rsid w:val="003A7B1A"/>
    <w:rsid w:val="003B1357"/>
    <w:rsid w:val="003B36D8"/>
    <w:rsid w:val="003B43D3"/>
    <w:rsid w:val="003B476E"/>
    <w:rsid w:val="003B5EF4"/>
    <w:rsid w:val="003C30F0"/>
    <w:rsid w:val="003C5AE0"/>
    <w:rsid w:val="003C7F5E"/>
    <w:rsid w:val="003D45BE"/>
    <w:rsid w:val="003D6312"/>
    <w:rsid w:val="003E0370"/>
    <w:rsid w:val="003E456B"/>
    <w:rsid w:val="003E4C19"/>
    <w:rsid w:val="003E712B"/>
    <w:rsid w:val="003E732D"/>
    <w:rsid w:val="003F4C7D"/>
    <w:rsid w:val="003F6C72"/>
    <w:rsid w:val="00403E78"/>
    <w:rsid w:val="00404958"/>
    <w:rsid w:val="00405FB6"/>
    <w:rsid w:val="004100B2"/>
    <w:rsid w:val="004104C3"/>
    <w:rsid w:val="00412243"/>
    <w:rsid w:val="00412989"/>
    <w:rsid w:val="00416752"/>
    <w:rsid w:val="0041705D"/>
    <w:rsid w:val="00417523"/>
    <w:rsid w:val="004200AA"/>
    <w:rsid w:val="00424ACA"/>
    <w:rsid w:val="004269A0"/>
    <w:rsid w:val="00426B64"/>
    <w:rsid w:val="0043539A"/>
    <w:rsid w:val="0043716E"/>
    <w:rsid w:val="00441E50"/>
    <w:rsid w:val="00442734"/>
    <w:rsid w:val="00444560"/>
    <w:rsid w:val="00445956"/>
    <w:rsid w:val="004509F4"/>
    <w:rsid w:val="00450E6A"/>
    <w:rsid w:val="00451423"/>
    <w:rsid w:val="00462FC4"/>
    <w:rsid w:val="004635E2"/>
    <w:rsid w:val="004735A9"/>
    <w:rsid w:val="004735DA"/>
    <w:rsid w:val="004736C4"/>
    <w:rsid w:val="00474DAD"/>
    <w:rsid w:val="00474EAC"/>
    <w:rsid w:val="00476F41"/>
    <w:rsid w:val="00480E76"/>
    <w:rsid w:val="00481372"/>
    <w:rsid w:val="004819F1"/>
    <w:rsid w:val="0048565E"/>
    <w:rsid w:val="00485D6C"/>
    <w:rsid w:val="004912C0"/>
    <w:rsid w:val="004931C8"/>
    <w:rsid w:val="00495107"/>
    <w:rsid w:val="004A117D"/>
    <w:rsid w:val="004A1380"/>
    <w:rsid w:val="004A3194"/>
    <w:rsid w:val="004A344C"/>
    <w:rsid w:val="004A4C70"/>
    <w:rsid w:val="004A549C"/>
    <w:rsid w:val="004A5D0D"/>
    <w:rsid w:val="004A66E3"/>
    <w:rsid w:val="004B0F82"/>
    <w:rsid w:val="004B3DFD"/>
    <w:rsid w:val="004B4DE3"/>
    <w:rsid w:val="004B567C"/>
    <w:rsid w:val="004B64DC"/>
    <w:rsid w:val="004C0566"/>
    <w:rsid w:val="004C0E39"/>
    <w:rsid w:val="004C14CE"/>
    <w:rsid w:val="004C2413"/>
    <w:rsid w:val="004C6B5C"/>
    <w:rsid w:val="004C7245"/>
    <w:rsid w:val="004D2873"/>
    <w:rsid w:val="004D3339"/>
    <w:rsid w:val="004E0498"/>
    <w:rsid w:val="004E1F43"/>
    <w:rsid w:val="004E58C4"/>
    <w:rsid w:val="004E5F23"/>
    <w:rsid w:val="004E7FEE"/>
    <w:rsid w:val="004F043D"/>
    <w:rsid w:val="004F3904"/>
    <w:rsid w:val="004F3BB4"/>
    <w:rsid w:val="004F5E8E"/>
    <w:rsid w:val="00501754"/>
    <w:rsid w:val="00501E89"/>
    <w:rsid w:val="0050244E"/>
    <w:rsid w:val="005108B4"/>
    <w:rsid w:val="00513668"/>
    <w:rsid w:val="00513C93"/>
    <w:rsid w:val="00515864"/>
    <w:rsid w:val="00515A81"/>
    <w:rsid w:val="00520098"/>
    <w:rsid w:val="00522168"/>
    <w:rsid w:val="00522A8F"/>
    <w:rsid w:val="00522B20"/>
    <w:rsid w:val="005239C9"/>
    <w:rsid w:val="00525CF2"/>
    <w:rsid w:val="00532432"/>
    <w:rsid w:val="005324C7"/>
    <w:rsid w:val="0053266E"/>
    <w:rsid w:val="00534BFA"/>
    <w:rsid w:val="00547D51"/>
    <w:rsid w:val="00551807"/>
    <w:rsid w:val="00551894"/>
    <w:rsid w:val="00564ACA"/>
    <w:rsid w:val="00564B4C"/>
    <w:rsid w:val="005653F1"/>
    <w:rsid w:val="005655CE"/>
    <w:rsid w:val="00566144"/>
    <w:rsid w:val="00570F97"/>
    <w:rsid w:val="00575822"/>
    <w:rsid w:val="00583A33"/>
    <w:rsid w:val="00587DCE"/>
    <w:rsid w:val="00587E40"/>
    <w:rsid w:val="00587EAB"/>
    <w:rsid w:val="00590C19"/>
    <w:rsid w:val="0059142B"/>
    <w:rsid w:val="00591B06"/>
    <w:rsid w:val="005946D4"/>
    <w:rsid w:val="00595655"/>
    <w:rsid w:val="005A0D74"/>
    <w:rsid w:val="005A1203"/>
    <w:rsid w:val="005A5CCD"/>
    <w:rsid w:val="005B63CF"/>
    <w:rsid w:val="005B6491"/>
    <w:rsid w:val="005C2D9E"/>
    <w:rsid w:val="005C5174"/>
    <w:rsid w:val="005C64E6"/>
    <w:rsid w:val="005D1489"/>
    <w:rsid w:val="005D3878"/>
    <w:rsid w:val="005D48C4"/>
    <w:rsid w:val="005D5A6F"/>
    <w:rsid w:val="005D5D38"/>
    <w:rsid w:val="005D69CB"/>
    <w:rsid w:val="005D76C6"/>
    <w:rsid w:val="005E2C3D"/>
    <w:rsid w:val="005E3E6B"/>
    <w:rsid w:val="005E43C9"/>
    <w:rsid w:val="005F1C45"/>
    <w:rsid w:val="005F1FF6"/>
    <w:rsid w:val="005F24F3"/>
    <w:rsid w:val="005F2B4B"/>
    <w:rsid w:val="005F3906"/>
    <w:rsid w:val="005F3F74"/>
    <w:rsid w:val="00602110"/>
    <w:rsid w:val="0060235B"/>
    <w:rsid w:val="0060550E"/>
    <w:rsid w:val="006061A4"/>
    <w:rsid w:val="00607D04"/>
    <w:rsid w:val="00610A5D"/>
    <w:rsid w:val="006119B3"/>
    <w:rsid w:val="00612089"/>
    <w:rsid w:val="0061448E"/>
    <w:rsid w:val="00621A6D"/>
    <w:rsid w:val="006255E7"/>
    <w:rsid w:val="006260A8"/>
    <w:rsid w:val="00632460"/>
    <w:rsid w:val="00634C06"/>
    <w:rsid w:val="00635290"/>
    <w:rsid w:val="00635B98"/>
    <w:rsid w:val="00642743"/>
    <w:rsid w:val="006435F7"/>
    <w:rsid w:val="00645F54"/>
    <w:rsid w:val="0064629E"/>
    <w:rsid w:val="00646766"/>
    <w:rsid w:val="006516BF"/>
    <w:rsid w:val="00654933"/>
    <w:rsid w:val="006573A9"/>
    <w:rsid w:val="00660E74"/>
    <w:rsid w:val="006614E9"/>
    <w:rsid w:val="006620A0"/>
    <w:rsid w:val="00663579"/>
    <w:rsid w:val="006637E0"/>
    <w:rsid w:val="00672407"/>
    <w:rsid w:val="00673CD2"/>
    <w:rsid w:val="006808C3"/>
    <w:rsid w:val="00682FFE"/>
    <w:rsid w:val="0069178F"/>
    <w:rsid w:val="00691B8B"/>
    <w:rsid w:val="00692665"/>
    <w:rsid w:val="00695554"/>
    <w:rsid w:val="006A143B"/>
    <w:rsid w:val="006B4221"/>
    <w:rsid w:val="006B473A"/>
    <w:rsid w:val="006B50DF"/>
    <w:rsid w:val="006B63AF"/>
    <w:rsid w:val="006C0AAC"/>
    <w:rsid w:val="006C155F"/>
    <w:rsid w:val="006C2E23"/>
    <w:rsid w:val="006C49C1"/>
    <w:rsid w:val="006C4EC9"/>
    <w:rsid w:val="006C4F9E"/>
    <w:rsid w:val="006C609C"/>
    <w:rsid w:val="006C7858"/>
    <w:rsid w:val="006D1735"/>
    <w:rsid w:val="006D17DF"/>
    <w:rsid w:val="006D348C"/>
    <w:rsid w:val="006D53AA"/>
    <w:rsid w:val="006D7668"/>
    <w:rsid w:val="006D7D7C"/>
    <w:rsid w:val="006F0758"/>
    <w:rsid w:val="006F1CD0"/>
    <w:rsid w:val="006F4C9D"/>
    <w:rsid w:val="006F4F3F"/>
    <w:rsid w:val="00701908"/>
    <w:rsid w:val="00701DAE"/>
    <w:rsid w:val="00704276"/>
    <w:rsid w:val="007059B5"/>
    <w:rsid w:val="007116CD"/>
    <w:rsid w:val="00712EE5"/>
    <w:rsid w:val="00713E8A"/>
    <w:rsid w:val="00714C6B"/>
    <w:rsid w:val="00715742"/>
    <w:rsid w:val="00715FE0"/>
    <w:rsid w:val="00716208"/>
    <w:rsid w:val="00716EE7"/>
    <w:rsid w:val="00717CFC"/>
    <w:rsid w:val="00721076"/>
    <w:rsid w:val="00721131"/>
    <w:rsid w:val="007239EC"/>
    <w:rsid w:val="00723C5E"/>
    <w:rsid w:val="00725ED1"/>
    <w:rsid w:val="007266FB"/>
    <w:rsid w:val="00727CB1"/>
    <w:rsid w:val="00730145"/>
    <w:rsid w:val="00730F95"/>
    <w:rsid w:val="00731BA7"/>
    <w:rsid w:val="00731E44"/>
    <w:rsid w:val="007327DC"/>
    <w:rsid w:val="007348C5"/>
    <w:rsid w:val="00734E2A"/>
    <w:rsid w:val="0073530E"/>
    <w:rsid w:val="00741009"/>
    <w:rsid w:val="007412F4"/>
    <w:rsid w:val="00744DEF"/>
    <w:rsid w:val="00744E55"/>
    <w:rsid w:val="00744FC4"/>
    <w:rsid w:val="00744FED"/>
    <w:rsid w:val="00745BE7"/>
    <w:rsid w:val="007570A6"/>
    <w:rsid w:val="00757733"/>
    <w:rsid w:val="00761384"/>
    <w:rsid w:val="00761B18"/>
    <w:rsid w:val="007651F7"/>
    <w:rsid w:val="00765538"/>
    <w:rsid w:val="00770339"/>
    <w:rsid w:val="007716FF"/>
    <w:rsid w:val="00774407"/>
    <w:rsid w:val="00774725"/>
    <w:rsid w:val="00776296"/>
    <w:rsid w:val="00777325"/>
    <w:rsid w:val="00781125"/>
    <w:rsid w:val="007832DC"/>
    <w:rsid w:val="00783C9B"/>
    <w:rsid w:val="00786C46"/>
    <w:rsid w:val="0078755B"/>
    <w:rsid w:val="00797068"/>
    <w:rsid w:val="007A2A10"/>
    <w:rsid w:val="007A3599"/>
    <w:rsid w:val="007B2B6C"/>
    <w:rsid w:val="007B2C4E"/>
    <w:rsid w:val="007B369C"/>
    <w:rsid w:val="007B601F"/>
    <w:rsid w:val="007B725E"/>
    <w:rsid w:val="007C10DB"/>
    <w:rsid w:val="007C15DD"/>
    <w:rsid w:val="007C1B26"/>
    <w:rsid w:val="007C3529"/>
    <w:rsid w:val="007D0436"/>
    <w:rsid w:val="007D15E1"/>
    <w:rsid w:val="007D24B1"/>
    <w:rsid w:val="007D28C5"/>
    <w:rsid w:val="007D3208"/>
    <w:rsid w:val="007D3A49"/>
    <w:rsid w:val="007D6473"/>
    <w:rsid w:val="007D7165"/>
    <w:rsid w:val="007E1146"/>
    <w:rsid w:val="007E2763"/>
    <w:rsid w:val="007E361C"/>
    <w:rsid w:val="007E3DAC"/>
    <w:rsid w:val="007E477F"/>
    <w:rsid w:val="007E4A26"/>
    <w:rsid w:val="007F03E0"/>
    <w:rsid w:val="007F4E42"/>
    <w:rsid w:val="007F57E7"/>
    <w:rsid w:val="007F717D"/>
    <w:rsid w:val="00803A1D"/>
    <w:rsid w:val="00807374"/>
    <w:rsid w:val="00807A21"/>
    <w:rsid w:val="00807F66"/>
    <w:rsid w:val="0081283A"/>
    <w:rsid w:val="008176AE"/>
    <w:rsid w:val="00825530"/>
    <w:rsid w:val="0082724C"/>
    <w:rsid w:val="0083346C"/>
    <w:rsid w:val="008339F6"/>
    <w:rsid w:val="008425E1"/>
    <w:rsid w:val="00842DD7"/>
    <w:rsid w:val="0084343D"/>
    <w:rsid w:val="00846DD2"/>
    <w:rsid w:val="00846E8B"/>
    <w:rsid w:val="00847446"/>
    <w:rsid w:val="00847881"/>
    <w:rsid w:val="00852C68"/>
    <w:rsid w:val="00856DBB"/>
    <w:rsid w:val="00857224"/>
    <w:rsid w:val="008626A9"/>
    <w:rsid w:val="008644F8"/>
    <w:rsid w:val="00865822"/>
    <w:rsid w:val="008704A7"/>
    <w:rsid w:val="00873F6A"/>
    <w:rsid w:val="00875E92"/>
    <w:rsid w:val="00876DCF"/>
    <w:rsid w:val="00886B7A"/>
    <w:rsid w:val="0089186D"/>
    <w:rsid w:val="00892D44"/>
    <w:rsid w:val="00893C53"/>
    <w:rsid w:val="00896968"/>
    <w:rsid w:val="008A215F"/>
    <w:rsid w:val="008A5F2C"/>
    <w:rsid w:val="008C06AE"/>
    <w:rsid w:val="008C174A"/>
    <w:rsid w:val="008C5E96"/>
    <w:rsid w:val="008C6E2D"/>
    <w:rsid w:val="008C6E38"/>
    <w:rsid w:val="008D1A58"/>
    <w:rsid w:val="008D7408"/>
    <w:rsid w:val="008D7B08"/>
    <w:rsid w:val="008E0462"/>
    <w:rsid w:val="008E3D32"/>
    <w:rsid w:val="008E662C"/>
    <w:rsid w:val="008F016C"/>
    <w:rsid w:val="008F0BDF"/>
    <w:rsid w:val="008F4B21"/>
    <w:rsid w:val="008F5393"/>
    <w:rsid w:val="008F6899"/>
    <w:rsid w:val="00901228"/>
    <w:rsid w:val="00910075"/>
    <w:rsid w:val="00916EB3"/>
    <w:rsid w:val="00917FF4"/>
    <w:rsid w:val="00923844"/>
    <w:rsid w:val="009240F2"/>
    <w:rsid w:val="0092636A"/>
    <w:rsid w:val="00933D6D"/>
    <w:rsid w:val="00933E8D"/>
    <w:rsid w:val="0093458D"/>
    <w:rsid w:val="009359B1"/>
    <w:rsid w:val="00941220"/>
    <w:rsid w:val="00941F48"/>
    <w:rsid w:val="009421A2"/>
    <w:rsid w:val="00942CEB"/>
    <w:rsid w:val="00950019"/>
    <w:rsid w:val="00950192"/>
    <w:rsid w:val="00953DB7"/>
    <w:rsid w:val="009603A3"/>
    <w:rsid w:val="00963D68"/>
    <w:rsid w:val="009640B3"/>
    <w:rsid w:val="00964E93"/>
    <w:rsid w:val="00967BDD"/>
    <w:rsid w:val="00967F17"/>
    <w:rsid w:val="009716B6"/>
    <w:rsid w:val="0097189D"/>
    <w:rsid w:val="00971D21"/>
    <w:rsid w:val="00973BB0"/>
    <w:rsid w:val="00974498"/>
    <w:rsid w:val="00974649"/>
    <w:rsid w:val="0097511F"/>
    <w:rsid w:val="00975F22"/>
    <w:rsid w:val="00981BB7"/>
    <w:rsid w:val="00981FD9"/>
    <w:rsid w:val="00984741"/>
    <w:rsid w:val="009870F8"/>
    <w:rsid w:val="0098712B"/>
    <w:rsid w:val="00992D45"/>
    <w:rsid w:val="009969F4"/>
    <w:rsid w:val="009A2C0D"/>
    <w:rsid w:val="009A5AE0"/>
    <w:rsid w:val="009A5DD2"/>
    <w:rsid w:val="009A6F9C"/>
    <w:rsid w:val="009B24FC"/>
    <w:rsid w:val="009B54C8"/>
    <w:rsid w:val="009B5723"/>
    <w:rsid w:val="009C19D0"/>
    <w:rsid w:val="009C1A93"/>
    <w:rsid w:val="009C4A0F"/>
    <w:rsid w:val="009C5BC6"/>
    <w:rsid w:val="009C7000"/>
    <w:rsid w:val="009C77F3"/>
    <w:rsid w:val="009D28FC"/>
    <w:rsid w:val="009D3EEC"/>
    <w:rsid w:val="009D5CF2"/>
    <w:rsid w:val="009D64C7"/>
    <w:rsid w:val="009E0933"/>
    <w:rsid w:val="009E0F71"/>
    <w:rsid w:val="009E3962"/>
    <w:rsid w:val="009E4003"/>
    <w:rsid w:val="009E4286"/>
    <w:rsid w:val="009E5A3F"/>
    <w:rsid w:val="009E7532"/>
    <w:rsid w:val="009F054F"/>
    <w:rsid w:val="009F14E4"/>
    <w:rsid w:val="009F159A"/>
    <w:rsid w:val="009F24C1"/>
    <w:rsid w:val="009F297D"/>
    <w:rsid w:val="009F3613"/>
    <w:rsid w:val="009F3E91"/>
    <w:rsid w:val="009F4645"/>
    <w:rsid w:val="009F5320"/>
    <w:rsid w:val="009F76D7"/>
    <w:rsid w:val="00A028C7"/>
    <w:rsid w:val="00A03168"/>
    <w:rsid w:val="00A075AC"/>
    <w:rsid w:val="00A07C8B"/>
    <w:rsid w:val="00A11705"/>
    <w:rsid w:val="00A138C3"/>
    <w:rsid w:val="00A16F4E"/>
    <w:rsid w:val="00A21934"/>
    <w:rsid w:val="00A231ED"/>
    <w:rsid w:val="00A23411"/>
    <w:rsid w:val="00A2354D"/>
    <w:rsid w:val="00A24190"/>
    <w:rsid w:val="00A248C8"/>
    <w:rsid w:val="00A3024A"/>
    <w:rsid w:val="00A30257"/>
    <w:rsid w:val="00A30589"/>
    <w:rsid w:val="00A31FB0"/>
    <w:rsid w:val="00A3212D"/>
    <w:rsid w:val="00A333F5"/>
    <w:rsid w:val="00A33F83"/>
    <w:rsid w:val="00A351FF"/>
    <w:rsid w:val="00A35541"/>
    <w:rsid w:val="00A37361"/>
    <w:rsid w:val="00A414D9"/>
    <w:rsid w:val="00A429F9"/>
    <w:rsid w:val="00A46116"/>
    <w:rsid w:val="00A46F9D"/>
    <w:rsid w:val="00A501D1"/>
    <w:rsid w:val="00A51E3C"/>
    <w:rsid w:val="00A546DC"/>
    <w:rsid w:val="00A6568A"/>
    <w:rsid w:val="00A6587A"/>
    <w:rsid w:val="00A677E7"/>
    <w:rsid w:val="00A67CF9"/>
    <w:rsid w:val="00A72FAC"/>
    <w:rsid w:val="00A73CAE"/>
    <w:rsid w:val="00A75222"/>
    <w:rsid w:val="00A76A73"/>
    <w:rsid w:val="00A77CE8"/>
    <w:rsid w:val="00A80BAD"/>
    <w:rsid w:val="00A9077D"/>
    <w:rsid w:val="00A91D05"/>
    <w:rsid w:val="00A93CCE"/>
    <w:rsid w:val="00A94B6D"/>
    <w:rsid w:val="00A956F8"/>
    <w:rsid w:val="00A96FFB"/>
    <w:rsid w:val="00AA429D"/>
    <w:rsid w:val="00AA475E"/>
    <w:rsid w:val="00AA67B8"/>
    <w:rsid w:val="00AB14B7"/>
    <w:rsid w:val="00AB1AF8"/>
    <w:rsid w:val="00AC4385"/>
    <w:rsid w:val="00AC43FE"/>
    <w:rsid w:val="00AC52D9"/>
    <w:rsid w:val="00AC5E88"/>
    <w:rsid w:val="00AC79A4"/>
    <w:rsid w:val="00AD08FD"/>
    <w:rsid w:val="00AD208F"/>
    <w:rsid w:val="00AD272E"/>
    <w:rsid w:val="00AD6C69"/>
    <w:rsid w:val="00AE2745"/>
    <w:rsid w:val="00AE6CF1"/>
    <w:rsid w:val="00AE7894"/>
    <w:rsid w:val="00AE7BCA"/>
    <w:rsid w:val="00AE7F33"/>
    <w:rsid w:val="00AF0B36"/>
    <w:rsid w:val="00AF2926"/>
    <w:rsid w:val="00AF2C0F"/>
    <w:rsid w:val="00AF39CB"/>
    <w:rsid w:val="00AF4AE7"/>
    <w:rsid w:val="00AF778E"/>
    <w:rsid w:val="00B0343A"/>
    <w:rsid w:val="00B04AA6"/>
    <w:rsid w:val="00B0690F"/>
    <w:rsid w:val="00B073DD"/>
    <w:rsid w:val="00B07672"/>
    <w:rsid w:val="00B07819"/>
    <w:rsid w:val="00B10B45"/>
    <w:rsid w:val="00B112EC"/>
    <w:rsid w:val="00B11875"/>
    <w:rsid w:val="00B16EF4"/>
    <w:rsid w:val="00B25364"/>
    <w:rsid w:val="00B276E3"/>
    <w:rsid w:val="00B27E1D"/>
    <w:rsid w:val="00B30D08"/>
    <w:rsid w:val="00B31856"/>
    <w:rsid w:val="00B318CE"/>
    <w:rsid w:val="00B31EC5"/>
    <w:rsid w:val="00B33609"/>
    <w:rsid w:val="00B36BD4"/>
    <w:rsid w:val="00B37A80"/>
    <w:rsid w:val="00B37D19"/>
    <w:rsid w:val="00B37EE0"/>
    <w:rsid w:val="00B51A51"/>
    <w:rsid w:val="00B545DA"/>
    <w:rsid w:val="00B546D1"/>
    <w:rsid w:val="00B55F24"/>
    <w:rsid w:val="00B56655"/>
    <w:rsid w:val="00B566AA"/>
    <w:rsid w:val="00B57E76"/>
    <w:rsid w:val="00B60D46"/>
    <w:rsid w:val="00B622B9"/>
    <w:rsid w:val="00B625CE"/>
    <w:rsid w:val="00B65CA5"/>
    <w:rsid w:val="00B723DB"/>
    <w:rsid w:val="00B73F3E"/>
    <w:rsid w:val="00B75EA4"/>
    <w:rsid w:val="00B773F7"/>
    <w:rsid w:val="00B8536A"/>
    <w:rsid w:val="00B87D28"/>
    <w:rsid w:val="00B93968"/>
    <w:rsid w:val="00B97ADE"/>
    <w:rsid w:val="00BA05A5"/>
    <w:rsid w:val="00BA1332"/>
    <w:rsid w:val="00BA25B0"/>
    <w:rsid w:val="00BA2A47"/>
    <w:rsid w:val="00BA3C7F"/>
    <w:rsid w:val="00BA3DC8"/>
    <w:rsid w:val="00BA6133"/>
    <w:rsid w:val="00BB053D"/>
    <w:rsid w:val="00BB0569"/>
    <w:rsid w:val="00BB115D"/>
    <w:rsid w:val="00BB1847"/>
    <w:rsid w:val="00BB7C33"/>
    <w:rsid w:val="00BC56D4"/>
    <w:rsid w:val="00BC6DC8"/>
    <w:rsid w:val="00BD0328"/>
    <w:rsid w:val="00BD0645"/>
    <w:rsid w:val="00BD1D2B"/>
    <w:rsid w:val="00BD2218"/>
    <w:rsid w:val="00BD62DB"/>
    <w:rsid w:val="00BE1AA9"/>
    <w:rsid w:val="00BE3CA4"/>
    <w:rsid w:val="00BE4CA5"/>
    <w:rsid w:val="00BE5E7E"/>
    <w:rsid w:val="00BE650E"/>
    <w:rsid w:val="00BF055D"/>
    <w:rsid w:val="00BF35A4"/>
    <w:rsid w:val="00BF497A"/>
    <w:rsid w:val="00BF53F0"/>
    <w:rsid w:val="00BF5813"/>
    <w:rsid w:val="00BF62C9"/>
    <w:rsid w:val="00BF6717"/>
    <w:rsid w:val="00BF7F6A"/>
    <w:rsid w:val="00C00245"/>
    <w:rsid w:val="00C005AE"/>
    <w:rsid w:val="00C024E8"/>
    <w:rsid w:val="00C03249"/>
    <w:rsid w:val="00C03CE1"/>
    <w:rsid w:val="00C072D4"/>
    <w:rsid w:val="00C12899"/>
    <w:rsid w:val="00C1409A"/>
    <w:rsid w:val="00C14A56"/>
    <w:rsid w:val="00C2061E"/>
    <w:rsid w:val="00C23722"/>
    <w:rsid w:val="00C23828"/>
    <w:rsid w:val="00C253DF"/>
    <w:rsid w:val="00C308A3"/>
    <w:rsid w:val="00C355BA"/>
    <w:rsid w:val="00C37ACE"/>
    <w:rsid w:val="00C40F1C"/>
    <w:rsid w:val="00C42F26"/>
    <w:rsid w:val="00C44BA5"/>
    <w:rsid w:val="00C47EE4"/>
    <w:rsid w:val="00C51201"/>
    <w:rsid w:val="00C5286F"/>
    <w:rsid w:val="00C5708D"/>
    <w:rsid w:val="00C615AC"/>
    <w:rsid w:val="00C64C9C"/>
    <w:rsid w:val="00C71AF8"/>
    <w:rsid w:val="00C77D61"/>
    <w:rsid w:val="00C81D19"/>
    <w:rsid w:val="00C82B76"/>
    <w:rsid w:val="00C853D5"/>
    <w:rsid w:val="00C95109"/>
    <w:rsid w:val="00C968FA"/>
    <w:rsid w:val="00C9742A"/>
    <w:rsid w:val="00CA047A"/>
    <w:rsid w:val="00CA06E1"/>
    <w:rsid w:val="00CA0861"/>
    <w:rsid w:val="00CA0E33"/>
    <w:rsid w:val="00CA6CDD"/>
    <w:rsid w:val="00CA6CFB"/>
    <w:rsid w:val="00CB0B7A"/>
    <w:rsid w:val="00CB4DFA"/>
    <w:rsid w:val="00CC0324"/>
    <w:rsid w:val="00CC7EB7"/>
    <w:rsid w:val="00CD6D44"/>
    <w:rsid w:val="00CE1A55"/>
    <w:rsid w:val="00CE1F1C"/>
    <w:rsid w:val="00CE365C"/>
    <w:rsid w:val="00CE3B14"/>
    <w:rsid w:val="00CE6AF9"/>
    <w:rsid w:val="00CE6B61"/>
    <w:rsid w:val="00CE6ED8"/>
    <w:rsid w:val="00CF0318"/>
    <w:rsid w:val="00CF067D"/>
    <w:rsid w:val="00CF12B2"/>
    <w:rsid w:val="00CF18BA"/>
    <w:rsid w:val="00D00365"/>
    <w:rsid w:val="00D0355D"/>
    <w:rsid w:val="00D04B8A"/>
    <w:rsid w:val="00D108F1"/>
    <w:rsid w:val="00D123E2"/>
    <w:rsid w:val="00D149AF"/>
    <w:rsid w:val="00D17CB4"/>
    <w:rsid w:val="00D21FF0"/>
    <w:rsid w:val="00D22705"/>
    <w:rsid w:val="00D30818"/>
    <w:rsid w:val="00D321AF"/>
    <w:rsid w:val="00D357EF"/>
    <w:rsid w:val="00D37111"/>
    <w:rsid w:val="00D45E58"/>
    <w:rsid w:val="00D470F8"/>
    <w:rsid w:val="00D516E0"/>
    <w:rsid w:val="00D552AC"/>
    <w:rsid w:val="00D6174C"/>
    <w:rsid w:val="00D63F0B"/>
    <w:rsid w:val="00D65A66"/>
    <w:rsid w:val="00D66313"/>
    <w:rsid w:val="00D67B6F"/>
    <w:rsid w:val="00D67BFA"/>
    <w:rsid w:val="00D70B0B"/>
    <w:rsid w:val="00D7229D"/>
    <w:rsid w:val="00D7299A"/>
    <w:rsid w:val="00D736CA"/>
    <w:rsid w:val="00D752C5"/>
    <w:rsid w:val="00D759CA"/>
    <w:rsid w:val="00D76D7D"/>
    <w:rsid w:val="00D77052"/>
    <w:rsid w:val="00D7793D"/>
    <w:rsid w:val="00D8120C"/>
    <w:rsid w:val="00D81355"/>
    <w:rsid w:val="00D83ABC"/>
    <w:rsid w:val="00D86B62"/>
    <w:rsid w:val="00D86ED8"/>
    <w:rsid w:val="00D90893"/>
    <w:rsid w:val="00D91D4A"/>
    <w:rsid w:val="00D92A1B"/>
    <w:rsid w:val="00D965DF"/>
    <w:rsid w:val="00DA32C3"/>
    <w:rsid w:val="00DA407C"/>
    <w:rsid w:val="00DA7C67"/>
    <w:rsid w:val="00DB1B12"/>
    <w:rsid w:val="00DB1C29"/>
    <w:rsid w:val="00DB375F"/>
    <w:rsid w:val="00DC5129"/>
    <w:rsid w:val="00DC799E"/>
    <w:rsid w:val="00DC7E48"/>
    <w:rsid w:val="00DD2C06"/>
    <w:rsid w:val="00DD3F2C"/>
    <w:rsid w:val="00DD4D1C"/>
    <w:rsid w:val="00DD5368"/>
    <w:rsid w:val="00DD5EFE"/>
    <w:rsid w:val="00DD616C"/>
    <w:rsid w:val="00DE0BB0"/>
    <w:rsid w:val="00DE2D61"/>
    <w:rsid w:val="00DE3C35"/>
    <w:rsid w:val="00DE5F83"/>
    <w:rsid w:val="00DE7E1D"/>
    <w:rsid w:val="00DE7FA4"/>
    <w:rsid w:val="00DF5C3B"/>
    <w:rsid w:val="00E1388E"/>
    <w:rsid w:val="00E16A7B"/>
    <w:rsid w:val="00E16B53"/>
    <w:rsid w:val="00E17E11"/>
    <w:rsid w:val="00E20568"/>
    <w:rsid w:val="00E24BCD"/>
    <w:rsid w:val="00E25940"/>
    <w:rsid w:val="00E30FA6"/>
    <w:rsid w:val="00E31393"/>
    <w:rsid w:val="00E3456A"/>
    <w:rsid w:val="00E34EFF"/>
    <w:rsid w:val="00E36644"/>
    <w:rsid w:val="00E41B14"/>
    <w:rsid w:val="00E44CF7"/>
    <w:rsid w:val="00E50373"/>
    <w:rsid w:val="00E5354C"/>
    <w:rsid w:val="00E53D30"/>
    <w:rsid w:val="00E54F03"/>
    <w:rsid w:val="00E55984"/>
    <w:rsid w:val="00E57BF8"/>
    <w:rsid w:val="00E62344"/>
    <w:rsid w:val="00E6271E"/>
    <w:rsid w:val="00E641EF"/>
    <w:rsid w:val="00E66A08"/>
    <w:rsid w:val="00E716E2"/>
    <w:rsid w:val="00E73FA2"/>
    <w:rsid w:val="00E7434E"/>
    <w:rsid w:val="00E745F8"/>
    <w:rsid w:val="00E75BA8"/>
    <w:rsid w:val="00E763A4"/>
    <w:rsid w:val="00E77C03"/>
    <w:rsid w:val="00E81EF5"/>
    <w:rsid w:val="00E82BA3"/>
    <w:rsid w:val="00E9370A"/>
    <w:rsid w:val="00E94BED"/>
    <w:rsid w:val="00E95002"/>
    <w:rsid w:val="00E95276"/>
    <w:rsid w:val="00E97599"/>
    <w:rsid w:val="00EA03AA"/>
    <w:rsid w:val="00EA0D0F"/>
    <w:rsid w:val="00EA698F"/>
    <w:rsid w:val="00EB04D7"/>
    <w:rsid w:val="00EB053C"/>
    <w:rsid w:val="00EB2C73"/>
    <w:rsid w:val="00EB321D"/>
    <w:rsid w:val="00EB4967"/>
    <w:rsid w:val="00EB52FB"/>
    <w:rsid w:val="00EB67E1"/>
    <w:rsid w:val="00EC1480"/>
    <w:rsid w:val="00EC3891"/>
    <w:rsid w:val="00EC3BC4"/>
    <w:rsid w:val="00EE156D"/>
    <w:rsid w:val="00EE1CCB"/>
    <w:rsid w:val="00EE2507"/>
    <w:rsid w:val="00EE30DF"/>
    <w:rsid w:val="00EE384F"/>
    <w:rsid w:val="00EE39A6"/>
    <w:rsid w:val="00EE5FDB"/>
    <w:rsid w:val="00EE6593"/>
    <w:rsid w:val="00EE6B6B"/>
    <w:rsid w:val="00EF0157"/>
    <w:rsid w:val="00EF0241"/>
    <w:rsid w:val="00EF5E37"/>
    <w:rsid w:val="00EF6354"/>
    <w:rsid w:val="00EF7DF4"/>
    <w:rsid w:val="00F11929"/>
    <w:rsid w:val="00F13EF7"/>
    <w:rsid w:val="00F146D5"/>
    <w:rsid w:val="00F15EB3"/>
    <w:rsid w:val="00F200CE"/>
    <w:rsid w:val="00F2158C"/>
    <w:rsid w:val="00F21E72"/>
    <w:rsid w:val="00F22A37"/>
    <w:rsid w:val="00F233C3"/>
    <w:rsid w:val="00F242AE"/>
    <w:rsid w:val="00F2607D"/>
    <w:rsid w:val="00F26D95"/>
    <w:rsid w:val="00F27C52"/>
    <w:rsid w:val="00F31C0D"/>
    <w:rsid w:val="00F33E8D"/>
    <w:rsid w:val="00F36E0A"/>
    <w:rsid w:val="00F42C08"/>
    <w:rsid w:val="00F44953"/>
    <w:rsid w:val="00F53966"/>
    <w:rsid w:val="00F56090"/>
    <w:rsid w:val="00F569D2"/>
    <w:rsid w:val="00F65477"/>
    <w:rsid w:val="00F72A61"/>
    <w:rsid w:val="00F75B9B"/>
    <w:rsid w:val="00F7728D"/>
    <w:rsid w:val="00F80AD7"/>
    <w:rsid w:val="00F82166"/>
    <w:rsid w:val="00F86BCD"/>
    <w:rsid w:val="00F91F8F"/>
    <w:rsid w:val="00F92395"/>
    <w:rsid w:val="00F927AE"/>
    <w:rsid w:val="00F92EFD"/>
    <w:rsid w:val="00F942A2"/>
    <w:rsid w:val="00F95C94"/>
    <w:rsid w:val="00F97A0A"/>
    <w:rsid w:val="00F97FE2"/>
    <w:rsid w:val="00FA11A4"/>
    <w:rsid w:val="00FA14A4"/>
    <w:rsid w:val="00FA1FDF"/>
    <w:rsid w:val="00FA5F10"/>
    <w:rsid w:val="00FA6324"/>
    <w:rsid w:val="00FA6FE7"/>
    <w:rsid w:val="00FA7540"/>
    <w:rsid w:val="00FA7AB1"/>
    <w:rsid w:val="00FB0BE9"/>
    <w:rsid w:val="00FB16B5"/>
    <w:rsid w:val="00FB2F06"/>
    <w:rsid w:val="00FB42FA"/>
    <w:rsid w:val="00FB48AE"/>
    <w:rsid w:val="00FB5EAF"/>
    <w:rsid w:val="00FB68B5"/>
    <w:rsid w:val="00FB71B2"/>
    <w:rsid w:val="00FB78EF"/>
    <w:rsid w:val="00FB7B43"/>
    <w:rsid w:val="00FC0458"/>
    <w:rsid w:val="00FC257B"/>
    <w:rsid w:val="00FC47D9"/>
    <w:rsid w:val="00FC4DB7"/>
    <w:rsid w:val="00FC678B"/>
    <w:rsid w:val="00FC688B"/>
    <w:rsid w:val="00FC68DE"/>
    <w:rsid w:val="00FD260C"/>
    <w:rsid w:val="00FD55A8"/>
    <w:rsid w:val="00FE0812"/>
    <w:rsid w:val="00FE4182"/>
    <w:rsid w:val="00FE4239"/>
    <w:rsid w:val="00FE4DA2"/>
    <w:rsid w:val="00FE6020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39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F"/>
    <w:rPr>
      <w:sz w:val="24"/>
      <w:szCs w:val="24"/>
    </w:rPr>
  </w:style>
  <w:style w:type="paragraph" w:styleId="1">
    <w:name w:val="heading 1"/>
    <w:basedOn w:val="a"/>
    <w:next w:val="a"/>
    <w:qFormat/>
    <w:rsid w:val="00AA67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07F"/>
    <w:pPr>
      <w:jc w:val="right"/>
    </w:pPr>
    <w:rPr>
      <w:sz w:val="28"/>
    </w:rPr>
  </w:style>
  <w:style w:type="paragraph" w:styleId="a4">
    <w:name w:val="Plain Text"/>
    <w:basedOn w:val="a"/>
    <w:link w:val="a5"/>
    <w:rsid w:val="003A307F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3A307F"/>
    <w:pPr>
      <w:snapToGrid w:val="0"/>
      <w:ind w:firstLine="720"/>
    </w:pPr>
    <w:rPr>
      <w:rFonts w:ascii="Consultant" w:hAnsi="Consultant"/>
    </w:rPr>
  </w:style>
  <w:style w:type="paragraph" w:styleId="2">
    <w:name w:val="Body Text 2"/>
    <w:basedOn w:val="a"/>
    <w:rsid w:val="00731BA7"/>
    <w:pPr>
      <w:spacing w:after="120" w:line="480" w:lineRule="auto"/>
    </w:pPr>
  </w:style>
  <w:style w:type="character" w:styleId="a6">
    <w:name w:val="page number"/>
    <w:basedOn w:val="a0"/>
    <w:rsid w:val="001C3C15"/>
  </w:style>
  <w:style w:type="paragraph" w:styleId="3">
    <w:name w:val="Body Text 3"/>
    <w:basedOn w:val="a"/>
    <w:rsid w:val="00D7229D"/>
    <w:pPr>
      <w:spacing w:after="120"/>
    </w:pPr>
    <w:rPr>
      <w:sz w:val="16"/>
      <w:szCs w:val="16"/>
    </w:rPr>
  </w:style>
  <w:style w:type="table" w:styleId="a7">
    <w:name w:val="Table Grid"/>
    <w:basedOn w:val="a1"/>
    <w:rsid w:val="0021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587D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"/>
    <w:link w:val="aa"/>
    <w:rsid w:val="00EE2507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"/>
    <w:basedOn w:val="a"/>
    <w:rsid w:val="0035723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Текст Знак"/>
    <w:link w:val="a4"/>
    <w:rsid w:val="00476F41"/>
    <w:rPr>
      <w:rFonts w:ascii="Courier New" w:hAnsi="Courier New"/>
    </w:rPr>
  </w:style>
  <w:style w:type="paragraph" w:customStyle="1" w:styleId="ConsPlusNormal">
    <w:name w:val="ConsPlusNormal"/>
    <w:rsid w:val="00D67B6F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c">
    <w:name w:val="header"/>
    <w:link w:val="ad"/>
    <w:rsid w:val="008E0462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d">
    <w:name w:val="Верхний колонтитул Знак"/>
    <w:link w:val="ac"/>
    <w:rsid w:val="008E0462"/>
    <w:rPr>
      <w:sz w:val="16"/>
      <w:lang w:val="ru-RU" w:eastAsia="ru-RU" w:bidi="ar-SA"/>
    </w:rPr>
  </w:style>
  <w:style w:type="paragraph" w:styleId="30">
    <w:name w:val="Body Text Indent 3"/>
    <w:basedOn w:val="a"/>
    <w:link w:val="31"/>
    <w:rsid w:val="00DC51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DC5129"/>
    <w:rPr>
      <w:sz w:val="16"/>
      <w:szCs w:val="16"/>
    </w:rPr>
  </w:style>
  <w:style w:type="character" w:styleId="ae">
    <w:name w:val="Hyperlink"/>
    <w:rsid w:val="00852C68"/>
    <w:rPr>
      <w:color w:val="0563C1"/>
      <w:u w:val="single"/>
    </w:rPr>
  </w:style>
  <w:style w:type="character" w:customStyle="1" w:styleId="10">
    <w:name w:val="Упомянуть1"/>
    <w:uiPriority w:val="99"/>
    <w:semiHidden/>
    <w:unhideWhenUsed/>
    <w:rsid w:val="00852C68"/>
    <w:rPr>
      <w:color w:val="2B579A"/>
      <w:shd w:val="clear" w:color="auto" w:fill="E6E6E6"/>
    </w:rPr>
  </w:style>
  <w:style w:type="character" w:customStyle="1" w:styleId="aa">
    <w:name w:val="Текст выноски Знак"/>
    <w:link w:val="a9"/>
    <w:rsid w:val="00122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7F"/>
    <w:rPr>
      <w:sz w:val="24"/>
      <w:szCs w:val="24"/>
    </w:rPr>
  </w:style>
  <w:style w:type="paragraph" w:styleId="1">
    <w:name w:val="heading 1"/>
    <w:basedOn w:val="a"/>
    <w:next w:val="a"/>
    <w:qFormat/>
    <w:rsid w:val="00AA67B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07F"/>
    <w:pPr>
      <w:jc w:val="right"/>
    </w:pPr>
    <w:rPr>
      <w:sz w:val="28"/>
    </w:rPr>
  </w:style>
  <w:style w:type="paragraph" w:styleId="a4">
    <w:name w:val="Plain Text"/>
    <w:basedOn w:val="a"/>
    <w:link w:val="a5"/>
    <w:rsid w:val="003A307F"/>
    <w:rPr>
      <w:rFonts w:ascii="Courier New" w:hAnsi="Courier New"/>
      <w:sz w:val="20"/>
      <w:szCs w:val="20"/>
      <w:lang w:val="x-none" w:eastAsia="x-none"/>
    </w:rPr>
  </w:style>
  <w:style w:type="paragraph" w:customStyle="1" w:styleId="ConsNormal">
    <w:name w:val="ConsNormal"/>
    <w:rsid w:val="003A307F"/>
    <w:pPr>
      <w:snapToGrid w:val="0"/>
      <w:ind w:firstLine="720"/>
    </w:pPr>
    <w:rPr>
      <w:rFonts w:ascii="Consultant" w:hAnsi="Consultant"/>
    </w:rPr>
  </w:style>
  <w:style w:type="paragraph" w:styleId="2">
    <w:name w:val="Body Text 2"/>
    <w:basedOn w:val="a"/>
    <w:rsid w:val="00731BA7"/>
    <w:pPr>
      <w:spacing w:after="120" w:line="480" w:lineRule="auto"/>
    </w:pPr>
  </w:style>
  <w:style w:type="character" w:styleId="a6">
    <w:name w:val="page number"/>
    <w:basedOn w:val="a0"/>
    <w:rsid w:val="001C3C15"/>
  </w:style>
  <w:style w:type="paragraph" w:styleId="3">
    <w:name w:val="Body Text 3"/>
    <w:basedOn w:val="a"/>
    <w:rsid w:val="00D7229D"/>
    <w:pPr>
      <w:spacing w:after="120"/>
    </w:pPr>
    <w:rPr>
      <w:sz w:val="16"/>
      <w:szCs w:val="16"/>
    </w:rPr>
  </w:style>
  <w:style w:type="table" w:styleId="a7">
    <w:name w:val="Table Grid"/>
    <w:basedOn w:val="a1"/>
    <w:rsid w:val="00211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587D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Balloon Text"/>
    <w:basedOn w:val="a"/>
    <w:link w:val="aa"/>
    <w:rsid w:val="00EE2507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"/>
    <w:basedOn w:val="a"/>
    <w:rsid w:val="0035723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Текст Знак"/>
    <w:link w:val="a4"/>
    <w:rsid w:val="00476F41"/>
    <w:rPr>
      <w:rFonts w:ascii="Courier New" w:hAnsi="Courier New"/>
    </w:rPr>
  </w:style>
  <w:style w:type="paragraph" w:customStyle="1" w:styleId="ConsPlusNormal">
    <w:name w:val="ConsPlusNormal"/>
    <w:rsid w:val="00D67B6F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c">
    <w:name w:val="header"/>
    <w:link w:val="ad"/>
    <w:rsid w:val="008E0462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d">
    <w:name w:val="Верхний колонтитул Знак"/>
    <w:link w:val="ac"/>
    <w:rsid w:val="008E0462"/>
    <w:rPr>
      <w:sz w:val="16"/>
      <w:lang w:val="ru-RU" w:eastAsia="ru-RU" w:bidi="ar-SA"/>
    </w:rPr>
  </w:style>
  <w:style w:type="paragraph" w:styleId="30">
    <w:name w:val="Body Text Indent 3"/>
    <w:basedOn w:val="a"/>
    <w:link w:val="31"/>
    <w:rsid w:val="00DC512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DC5129"/>
    <w:rPr>
      <w:sz w:val="16"/>
      <w:szCs w:val="16"/>
    </w:rPr>
  </w:style>
  <w:style w:type="character" w:styleId="ae">
    <w:name w:val="Hyperlink"/>
    <w:rsid w:val="00852C68"/>
    <w:rPr>
      <w:color w:val="0563C1"/>
      <w:u w:val="single"/>
    </w:rPr>
  </w:style>
  <w:style w:type="character" w:customStyle="1" w:styleId="10">
    <w:name w:val="Упомянуть1"/>
    <w:uiPriority w:val="99"/>
    <w:semiHidden/>
    <w:unhideWhenUsed/>
    <w:rsid w:val="00852C68"/>
    <w:rPr>
      <w:color w:val="2B579A"/>
      <w:shd w:val="clear" w:color="auto" w:fill="E6E6E6"/>
    </w:rPr>
  </w:style>
  <w:style w:type="character" w:customStyle="1" w:styleId="aa">
    <w:name w:val="Текст выноски Знак"/>
    <w:link w:val="a9"/>
    <w:rsid w:val="00122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bansk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2;&#1072;&#1073;&#1072;&#1085;&#1089;&#1082;.&#1088;&#1092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abansk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2;&#1072;&#1073;&#1072;&#1085;&#1089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6B2C3-647D-4054-9366-31C00042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 администрации города Перми</vt:lpstr>
    </vt:vector>
  </TitlesOfParts>
  <Company>ТОРГ</Company>
  <LinksUpToDate>false</LinksUpToDate>
  <CharactersWithSpaces>7960</CharactersWithSpaces>
  <SharedDoc>false</SharedDoc>
  <HLinks>
    <vt:vector size="24" baseType="variant"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http://www.kabansk.org/</vt:lpwstr>
      </vt:variant>
      <vt:variant>
        <vt:lpwstr/>
      </vt:variant>
      <vt:variant>
        <vt:i4>196684</vt:i4>
      </vt:variant>
      <vt:variant>
        <vt:i4>3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  <vt:variant>
        <vt:i4>3539071</vt:i4>
      </vt:variant>
      <vt:variant>
        <vt:i4>0</vt:i4>
      </vt:variant>
      <vt:variant>
        <vt:i4>0</vt:i4>
      </vt:variant>
      <vt:variant>
        <vt:i4>5</vt:i4>
      </vt:variant>
      <vt:variant>
        <vt:lpwstr>http://www.kabansr.org/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lastModifiedBy>adm_zem18</cp:lastModifiedBy>
  <cp:revision>3</cp:revision>
  <cp:lastPrinted>2025-01-15T03:56:00Z</cp:lastPrinted>
  <dcterms:created xsi:type="dcterms:W3CDTF">2025-01-15T03:57:00Z</dcterms:created>
  <dcterms:modified xsi:type="dcterms:W3CDTF">2025-01-20T01:34:00Z</dcterms:modified>
</cp:coreProperties>
</file>